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4D9F7" w14:textId="77777777" w:rsidR="00692211" w:rsidRPr="00F64D7E" w:rsidRDefault="00C24AAF" w:rsidP="000F523E">
      <w:pPr>
        <w:pStyle w:val="Tijelo"/>
        <w:rPr>
          <w:rFonts w:cs="Times New Roman"/>
          <w:color w:val="auto"/>
        </w:rPr>
      </w:pPr>
      <w:r w:rsidRPr="00F64D7E">
        <w:rPr>
          <w:rFonts w:cs="Times New Roman"/>
          <w:color w:val="auto"/>
        </w:rPr>
        <w:t xml:space="preserve">                 </w:t>
      </w:r>
      <w:r w:rsidRPr="00F64D7E">
        <w:rPr>
          <w:rFonts w:cs="Times New Roman"/>
          <w:noProof/>
          <w:color w:val="auto"/>
        </w:rPr>
        <mc:AlternateContent>
          <mc:Choice Requires="wpg">
            <w:drawing>
              <wp:inline distT="0" distB="0" distL="0" distR="0" wp14:anchorId="75B19731" wp14:editId="39022FA2">
                <wp:extent cx="554991" cy="718185"/>
                <wp:effectExtent l="0" t="0" r="0" b="0"/>
                <wp:docPr id="1073741827" name="officeArt object" descr="Grupiraj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91" cy="718185"/>
                          <a:chOff x="0" y="0"/>
                          <a:chExt cx="554990" cy="718184"/>
                        </a:xfrm>
                      </wpg:grpSpPr>
                      <wps:wsp>
                        <wps:cNvPr id="1073741825" name="Pravokutnik"/>
                        <wps:cNvSpPr/>
                        <wps:spPr>
                          <a:xfrm>
                            <a:off x="0" y="0"/>
                            <a:ext cx="554991" cy="718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Slika" descr="Slika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991" cy="71818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_x0000_s1026" style="visibility:visible;width:43.7pt;height:56.5pt;" coordorigin="0,0" coordsize="554990,718185">
                <v:rect id="_x0000_s1027" style="position:absolute;left:0;top:0;width:554990;height:71818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554990;height:718185;">
                  <v:imagedata r:id="rId8" o:title="image1.png"/>
                </v:shape>
              </v:group>
            </w:pict>
          </mc:Fallback>
        </mc:AlternateContent>
      </w:r>
      <w:r w:rsidRPr="00F64D7E">
        <w:rPr>
          <w:rFonts w:cs="Times New Roman"/>
          <w:color w:val="auto"/>
        </w:rPr>
        <w:t xml:space="preserve">               </w:t>
      </w:r>
    </w:p>
    <w:p w14:paraId="755AB6C3" w14:textId="77777777" w:rsidR="00692211" w:rsidRPr="00F64D7E" w:rsidRDefault="00C24AAF" w:rsidP="000F523E">
      <w:pPr>
        <w:pStyle w:val="Tijelo"/>
        <w:rPr>
          <w:rStyle w:val="bold1"/>
          <w:rFonts w:cs="Times New Roman"/>
          <w:color w:val="auto"/>
        </w:rPr>
      </w:pPr>
      <w:r w:rsidRPr="00F64D7E">
        <w:rPr>
          <w:rStyle w:val="bold1"/>
          <w:rFonts w:cs="Times New Roman"/>
          <w:color w:val="auto"/>
        </w:rPr>
        <w:t xml:space="preserve">          REPUBLIKA HRVATSKA</w:t>
      </w:r>
    </w:p>
    <w:p w14:paraId="34225578" w14:textId="77777777" w:rsidR="00692211" w:rsidRPr="00F64D7E" w:rsidRDefault="00C24AAF" w:rsidP="000F523E">
      <w:pPr>
        <w:pStyle w:val="Tijelo"/>
        <w:rPr>
          <w:rStyle w:val="bold1"/>
          <w:rFonts w:cs="Times New Roman"/>
          <w:color w:val="auto"/>
        </w:rPr>
      </w:pPr>
      <w:r w:rsidRPr="00F64D7E">
        <w:rPr>
          <w:rStyle w:val="bold1"/>
          <w:rFonts w:cs="Times New Roman"/>
          <w:color w:val="auto"/>
        </w:rPr>
        <w:t>BRODSKO-POSAVSKA ŽUPANIJA</w:t>
      </w:r>
    </w:p>
    <w:p w14:paraId="2435B589" w14:textId="77777777" w:rsidR="00692211" w:rsidRPr="00F64D7E" w:rsidRDefault="00C24AAF" w:rsidP="000F523E">
      <w:pPr>
        <w:pStyle w:val="Tijelo"/>
        <w:rPr>
          <w:rStyle w:val="bold1"/>
          <w:rFonts w:cs="Times New Roman"/>
          <w:color w:val="auto"/>
        </w:rPr>
      </w:pPr>
      <w:r w:rsidRPr="00F64D7E">
        <w:rPr>
          <w:rStyle w:val="bold1"/>
          <w:rFonts w:cs="Times New Roman"/>
          <w:color w:val="auto"/>
        </w:rPr>
        <w:t xml:space="preserve">            OPĆ</w:t>
      </w:r>
      <w:r w:rsidRPr="00F64D7E">
        <w:rPr>
          <w:rStyle w:val="bold1"/>
          <w:rFonts w:cs="Times New Roman"/>
          <w:color w:val="auto"/>
          <w:lang w:val="es-ES_tradnl"/>
        </w:rPr>
        <w:t>INA GUNDINCI</w:t>
      </w:r>
    </w:p>
    <w:p w14:paraId="3B82138C" w14:textId="77777777" w:rsidR="00692211" w:rsidRPr="00F64D7E" w:rsidRDefault="00C24AAF" w:rsidP="000F523E">
      <w:pPr>
        <w:pStyle w:val="Tijelo"/>
        <w:rPr>
          <w:rStyle w:val="bold1"/>
          <w:rFonts w:cs="Times New Roman"/>
          <w:color w:val="auto"/>
        </w:rPr>
      </w:pPr>
      <w:r w:rsidRPr="00F64D7E">
        <w:rPr>
          <w:rStyle w:val="bold1"/>
          <w:rFonts w:cs="Times New Roman"/>
          <w:color w:val="auto"/>
        </w:rPr>
        <w:t xml:space="preserve">          OPĆINSKI NAČELNIK</w:t>
      </w:r>
    </w:p>
    <w:p w14:paraId="0834C658" w14:textId="10B88AEA" w:rsidR="00692211" w:rsidRPr="00F64D7E" w:rsidRDefault="00C24AAF" w:rsidP="000F523E">
      <w:pPr>
        <w:pStyle w:val="Tijelo"/>
        <w:rPr>
          <w:rFonts w:cs="Times New Roman"/>
          <w:color w:val="auto"/>
        </w:rPr>
      </w:pPr>
      <w:r w:rsidRPr="00F64D7E">
        <w:rPr>
          <w:rFonts w:cs="Times New Roman"/>
          <w:color w:val="auto"/>
        </w:rPr>
        <w:t xml:space="preserve">KLASA: </w:t>
      </w:r>
      <w:r w:rsidR="00F64D7E">
        <w:rPr>
          <w:rFonts w:cs="Times New Roman"/>
          <w:color w:val="auto"/>
        </w:rPr>
        <w:t>112-0</w:t>
      </w:r>
      <w:r w:rsidR="00527A4A">
        <w:rPr>
          <w:rFonts w:cs="Times New Roman"/>
          <w:color w:val="auto"/>
        </w:rPr>
        <w:t>1</w:t>
      </w:r>
      <w:r w:rsidR="00F64D7E">
        <w:rPr>
          <w:rFonts w:cs="Times New Roman"/>
          <w:color w:val="auto"/>
        </w:rPr>
        <w:t>/2</w:t>
      </w:r>
      <w:r w:rsidR="00527A4A">
        <w:rPr>
          <w:rFonts w:cs="Times New Roman"/>
          <w:color w:val="auto"/>
        </w:rPr>
        <w:t>4</w:t>
      </w:r>
      <w:r w:rsidR="00F64D7E">
        <w:rPr>
          <w:rFonts w:cs="Times New Roman"/>
          <w:color w:val="auto"/>
        </w:rPr>
        <w:t>-01/</w:t>
      </w:r>
      <w:r w:rsidR="00527A4A">
        <w:rPr>
          <w:rFonts w:cs="Times New Roman"/>
          <w:color w:val="auto"/>
        </w:rPr>
        <w:t>1</w:t>
      </w:r>
    </w:p>
    <w:p w14:paraId="6BA9C155" w14:textId="459C16CE" w:rsidR="00692211" w:rsidRPr="00F64D7E" w:rsidRDefault="00C24AAF" w:rsidP="000F523E">
      <w:pPr>
        <w:pStyle w:val="Tijelo"/>
        <w:rPr>
          <w:rFonts w:cs="Times New Roman"/>
          <w:color w:val="auto"/>
        </w:rPr>
      </w:pPr>
      <w:r w:rsidRPr="00F64D7E">
        <w:rPr>
          <w:rFonts w:cs="Times New Roman"/>
          <w:color w:val="auto"/>
        </w:rPr>
        <w:t xml:space="preserve">URBROJ: </w:t>
      </w:r>
      <w:r w:rsidR="00F64D7E">
        <w:rPr>
          <w:rFonts w:cs="Times New Roman"/>
          <w:color w:val="auto"/>
        </w:rPr>
        <w:t>2178-5-01-2</w:t>
      </w:r>
      <w:r w:rsidR="00527A4A">
        <w:rPr>
          <w:rFonts w:cs="Times New Roman"/>
          <w:color w:val="auto"/>
        </w:rPr>
        <w:t>4-1</w:t>
      </w:r>
    </w:p>
    <w:p w14:paraId="6A6ACFE4" w14:textId="6F08578F" w:rsidR="00692211" w:rsidRPr="00F64D7E" w:rsidRDefault="00C24AAF" w:rsidP="000F523E">
      <w:pPr>
        <w:pStyle w:val="Tijelo"/>
        <w:rPr>
          <w:rFonts w:cs="Times New Roman"/>
          <w:color w:val="auto"/>
        </w:rPr>
      </w:pPr>
      <w:r w:rsidRPr="00F64D7E">
        <w:rPr>
          <w:rFonts w:cs="Times New Roman"/>
          <w:color w:val="auto"/>
        </w:rPr>
        <w:t xml:space="preserve">Gundinci, </w:t>
      </w:r>
      <w:r w:rsidR="00527A4A">
        <w:rPr>
          <w:rFonts w:cs="Times New Roman"/>
          <w:color w:val="auto"/>
        </w:rPr>
        <w:t>0</w:t>
      </w:r>
      <w:r w:rsidR="00B70F26">
        <w:rPr>
          <w:rFonts w:cs="Times New Roman"/>
          <w:color w:val="auto"/>
        </w:rPr>
        <w:t>9</w:t>
      </w:r>
      <w:r w:rsidR="00527A4A">
        <w:rPr>
          <w:rFonts w:cs="Times New Roman"/>
          <w:color w:val="auto"/>
        </w:rPr>
        <w:t xml:space="preserve">. </w:t>
      </w:r>
      <w:proofErr w:type="spellStart"/>
      <w:r w:rsidR="00527A4A">
        <w:rPr>
          <w:rFonts w:cs="Times New Roman"/>
          <w:color w:val="auto"/>
        </w:rPr>
        <w:t>veljače</w:t>
      </w:r>
      <w:proofErr w:type="spellEnd"/>
      <w:r w:rsidR="00527A4A">
        <w:rPr>
          <w:rFonts w:cs="Times New Roman"/>
          <w:color w:val="auto"/>
        </w:rPr>
        <w:t xml:space="preserve"> 2024</w:t>
      </w:r>
      <w:r w:rsidRPr="00F64D7E">
        <w:rPr>
          <w:rFonts w:cs="Times New Roman"/>
          <w:color w:val="auto"/>
        </w:rPr>
        <w:t xml:space="preserve">. </w:t>
      </w:r>
      <w:proofErr w:type="spellStart"/>
      <w:r w:rsidRPr="00F64D7E">
        <w:rPr>
          <w:rFonts w:cs="Times New Roman"/>
          <w:color w:val="auto"/>
        </w:rPr>
        <w:t>godine</w:t>
      </w:r>
      <w:proofErr w:type="spellEnd"/>
    </w:p>
    <w:p w14:paraId="1EB63AF7" w14:textId="77777777" w:rsidR="00692211" w:rsidRPr="00F64D7E" w:rsidRDefault="00692211" w:rsidP="000F523E">
      <w:pPr>
        <w:pStyle w:val="Tijelo"/>
        <w:rPr>
          <w:rFonts w:cs="Times New Roman"/>
          <w:color w:val="auto"/>
        </w:rPr>
      </w:pPr>
    </w:p>
    <w:p w14:paraId="5000E71A" w14:textId="77777777" w:rsidR="00692211" w:rsidRPr="00F64D7E" w:rsidRDefault="00692211" w:rsidP="000F523E">
      <w:pPr>
        <w:pStyle w:val="box8229371"/>
        <w:spacing w:before="27" w:after="0"/>
        <w:rPr>
          <w:color w:val="auto"/>
          <w:u w:color="231F20"/>
        </w:rPr>
      </w:pPr>
    </w:p>
    <w:p w14:paraId="4DAEB453" w14:textId="77777777" w:rsidR="00692211" w:rsidRPr="00F64D7E" w:rsidRDefault="00C24AAF" w:rsidP="000F523E">
      <w:pPr>
        <w:pStyle w:val="box8229371"/>
        <w:spacing w:before="27" w:after="0"/>
        <w:ind w:firstLine="708"/>
        <w:jc w:val="both"/>
        <w:rPr>
          <w:color w:val="auto"/>
          <w:u w:color="231F20"/>
        </w:rPr>
      </w:pPr>
      <w:r w:rsidRPr="00F64D7E">
        <w:rPr>
          <w:color w:val="auto"/>
          <w:u w:color="231F20"/>
        </w:rPr>
        <w:t xml:space="preserve">Na </w:t>
      </w:r>
      <w:proofErr w:type="spellStart"/>
      <w:r w:rsidRPr="00F64D7E">
        <w:rPr>
          <w:color w:val="auto"/>
          <w:u w:color="231F20"/>
        </w:rPr>
        <w:t>temelju</w:t>
      </w:r>
      <w:proofErr w:type="spellEnd"/>
      <w:r w:rsidRPr="00F64D7E">
        <w:rPr>
          <w:color w:val="auto"/>
          <w:u w:color="231F20"/>
        </w:rPr>
        <w:t xml:space="preserve"> </w:t>
      </w:r>
      <w:proofErr w:type="spellStart"/>
      <w:r w:rsidRPr="00F64D7E">
        <w:rPr>
          <w:color w:val="auto"/>
          <w:u w:color="231F20"/>
        </w:rPr>
        <w:t>članka</w:t>
      </w:r>
      <w:proofErr w:type="spellEnd"/>
      <w:r w:rsidRPr="00F64D7E">
        <w:rPr>
          <w:color w:val="auto"/>
          <w:u w:color="231F20"/>
        </w:rPr>
        <w:t xml:space="preserve"> 19. </w:t>
      </w:r>
      <w:proofErr w:type="spellStart"/>
      <w:r w:rsidRPr="00F64D7E">
        <w:rPr>
          <w:color w:val="auto"/>
          <w:u w:color="231F20"/>
        </w:rPr>
        <w:t>stavka</w:t>
      </w:r>
      <w:proofErr w:type="spellEnd"/>
      <w:r w:rsidRPr="00F64D7E">
        <w:rPr>
          <w:color w:val="auto"/>
          <w:u w:color="231F20"/>
        </w:rPr>
        <w:t xml:space="preserve"> 2. </w:t>
      </w:r>
      <w:proofErr w:type="spellStart"/>
      <w:r w:rsidRPr="00F64D7E">
        <w:rPr>
          <w:color w:val="auto"/>
          <w:u w:color="231F20"/>
        </w:rPr>
        <w:t>Zakona</w:t>
      </w:r>
      <w:proofErr w:type="spellEnd"/>
      <w:r w:rsidRPr="00F64D7E">
        <w:rPr>
          <w:color w:val="auto"/>
          <w:u w:color="231F20"/>
        </w:rPr>
        <w:t xml:space="preserve"> o </w:t>
      </w:r>
      <w:proofErr w:type="spellStart"/>
      <w:r w:rsidRPr="00F64D7E">
        <w:rPr>
          <w:color w:val="auto"/>
          <w:u w:color="231F20"/>
        </w:rPr>
        <w:t>službenicima</w:t>
      </w:r>
      <w:proofErr w:type="spellEnd"/>
      <w:r w:rsidRPr="00F64D7E">
        <w:rPr>
          <w:color w:val="auto"/>
          <w:u w:color="231F20"/>
        </w:rPr>
        <w:t xml:space="preserve"> i </w:t>
      </w:r>
      <w:proofErr w:type="spellStart"/>
      <w:r w:rsidRPr="00F64D7E">
        <w:rPr>
          <w:color w:val="auto"/>
          <w:u w:color="231F20"/>
        </w:rPr>
        <w:t>namještenicima</w:t>
      </w:r>
      <w:proofErr w:type="spellEnd"/>
      <w:r w:rsidRPr="00F64D7E">
        <w:rPr>
          <w:color w:val="auto"/>
          <w:u w:color="231F20"/>
        </w:rPr>
        <w:t xml:space="preserve"> u </w:t>
      </w:r>
      <w:proofErr w:type="spellStart"/>
      <w:r w:rsidRPr="00F64D7E">
        <w:rPr>
          <w:color w:val="auto"/>
          <w:u w:color="231F20"/>
        </w:rPr>
        <w:t>lokalnoj</w:t>
      </w:r>
      <w:proofErr w:type="spellEnd"/>
      <w:r w:rsidRPr="00F64D7E">
        <w:rPr>
          <w:color w:val="auto"/>
          <w:u w:color="231F20"/>
        </w:rPr>
        <w:t xml:space="preserve"> i </w:t>
      </w:r>
      <w:proofErr w:type="spellStart"/>
      <w:r w:rsidRPr="00F64D7E">
        <w:rPr>
          <w:color w:val="auto"/>
          <w:u w:color="231F20"/>
        </w:rPr>
        <w:t>područnoj</w:t>
      </w:r>
      <w:proofErr w:type="spellEnd"/>
      <w:r w:rsidRPr="00F64D7E">
        <w:rPr>
          <w:color w:val="auto"/>
          <w:u w:color="231F20"/>
        </w:rPr>
        <w:t xml:space="preserve"> (</w:t>
      </w:r>
      <w:proofErr w:type="spellStart"/>
      <w:r w:rsidRPr="00F64D7E">
        <w:rPr>
          <w:color w:val="auto"/>
          <w:u w:color="231F20"/>
        </w:rPr>
        <w:t>regionalnoj</w:t>
      </w:r>
      <w:proofErr w:type="spellEnd"/>
      <w:r w:rsidRPr="00F64D7E">
        <w:rPr>
          <w:color w:val="auto"/>
          <w:u w:color="231F20"/>
        </w:rPr>
        <w:t xml:space="preserve">) </w:t>
      </w:r>
      <w:proofErr w:type="spellStart"/>
      <w:r w:rsidRPr="00F64D7E">
        <w:rPr>
          <w:color w:val="auto"/>
          <w:u w:color="231F20"/>
        </w:rPr>
        <w:t>samoupravi</w:t>
      </w:r>
      <w:proofErr w:type="spellEnd"/>
      <w:r w:rsidRPr="00F64D7E">
        <w:rPr>
          <w:color w:val="auto"/>
          <w:u w:color="231F20"/>
        </w:rPr>
        <w:t xml:space="preserve"> („</w:t>
      </w:r>
      <w:proofErr w:type="spellStart"/>
      <w:r w:rsidRPr="00F64D7E">
        <w:rPr>
          <w:color w:val="auto"/>
          <w:u w:color="231F20"/>
        </w:rPr>
        <w:t>Narodne</w:t>
      </w:r>
      <w:proofErr w:type="spellEnd"/>
      <w:r w:rsidRPr="00F64D7E">
        <w:rPr>
          <w:color w:val="auto"/>
          <w:u w:color="231F20"/>
        </w:rPr>
        <w:t xml:space="preserve"> </w:t>
      </w:r>
      <w:proofErr w:type="gramStart"/>
      <w:r w:rsidRPr="00F64D7E">
        <w:rPr>
          <w:color w:val="auto"/>
          <w:u w:color="231F20"/>
        </w:rPr>
        <w:t>novine</w:t>
      </w:r>
      <w:r w:rsidRPr="00F64D7E">
        <w:rPr>
          <w:color w:val="auto"/>
          <w:u w:color="231F20"/>
          <w:rtl/>
          <w:lang w:val="ar-SA"/>
        </w:rPr>
        <w:t>“</w:t>
      </w:r>
      <w:proofErr w:type="gramEnd"/>
      <w:r w:rsidRPr="00F64D7E">
        <w:rPr>
          <w:color w:val="auto"/>
          <w:u w:color="231F20"/>
        </w:rPr>
        <w:t xml:space="preserve">, </w:t>
      </w:r>
      <w:proofErr w:type="spellStart"/>
      <w:r w:rsidRPr="00F64D7E">
        <w:rPr>
          <w:color w:val="auto"/>
          <w:u w:color="231F20"/>
        </w:rPr>
        <w:t>broj</w:t>
      </w:r>
      <w:proofErr w:type="spellEnd"/>
      <w:r w:rsidRPr="00F64D7E">
        <w:rPr>
          <w:color w:val="auto"/>
          <w:u w:color="231F20"/>
        </w:rPr>
        <w:t xml:space="preserve"> 86/08, 61/11, 04/18, 112/19 – u </w:t>
      </w:r>
      <w:proofErr w:type="spellStart"/>
      <w:r w:rsidRPr="00F64D7E">
        <w:rPr>
          <w:color w:val="auto"/>
          <w:u w:color="231F20"/>
        </w:rPr>
        <w:t>daljnjem</w:t>
      </w:r>
      <w:proofErr w:type="spellEnd"/>
      <w:r w:rsidRPr="00F64D7E">
        <w:rPr>
          <w:color w:val="auto"/>
          <w:u w:color="231F20"/>
        </w:rPr>
        <w:t xml:space="preserve"> </w:t>
      </w:r>
      <w:proofErr w:type="spellStart"/>
      <w:r w:rsidRPr="00F64D7E">
        <w:rPr>
          <w:color w:val="auto"/>
          <w:u w:color="231F20"/>
        </w:rPr>
        <w:t>tekstu</w:t>
      </w:r>
      <w:proofErr w:type="spellEnd"/>
      <w:r w:rsidRPr="00F64D7E">
        <w:rPr>
          <w:color w:val="auto"/>
          <w:u w:color="231F20"/>
        </w:rPr>
        <w:t xml:space="preserve">: Zakon), </w:t>
      </w:r>
      <w:proofErr w:type="spellStart"/>
      <w:r w:rsidRPr="00F64D7E">
        <w:rPr>
          <w:color w:val="auto"/>
          <w:u w:color="231F20"/>
        </w:rPr>
        <w:t>općinski</w:t>
      </w:r>
      <w:proofErr w:type="spellEnd"/>
      <w:r w:rsidRPr="00F64D7E">
        <w:rPr>
          <w:color w:val="auto"/>
          <w:u w:color="231F20"/>
        </w:rPr>
        <w:t xml:space="preserve"> </w:t>
      </w:r>
      <w:proofErr w:type="spellStart"/>
      <w:r w:rsidRPr="00F64D7E">
        <w:rPr>
          <w:color w:val="auto"/>
          <w:u w:color="231F20"/>
        </w:rPr>
        <w:t>načelnik</w:t>
      </w:r>
      <w:proofErr w:type="spellEnd"/>
      <w:r w:rsidRPr="00F64D7E">
        <w:rPr>
          <w:color w:val="auto"/>
          <w:u w:color="231F20"/>
        </w:rPr>
        <w:t xml:space="preserve"> </w:t>
      </w:r>
      <w:proofErr w:type="spellStart"/>
      <w:r w:rsidRPr="00F64D7E">
        <w:rPr>
          <w:color w:val="auto"/>
          <w:u w:color="231F20"/>
        </w:rPr>
        <w:t>Općine</w:t>
      </w:r>
      <w:proofErr w:type="spellEnd"/>
      <w:r w:rsidRPr="00F64D7E">
        <w:rPr>
          <w:color w:val="auto"/>
          <w:u w:color="231F20"/>
        </w:rPr>
        <w:t xml:space="preserve"> Gundinci, </w:t>
      </w:r>
      <w:proofErr w:type="spellStart"/>
      <w:r w:rsidRPr="00F64D7E">
        <w:rPr>
          <w:color w:val="auto"/>
          <w:u w:color="231F20"/>
        </w:rPr>
        <w:t>raspisuje</w:t>
      </w:r>
      <w:proofErr w:type="spellEnd"/>
    </w:p>
    <w:p w14:paraId="4248B2DD" w14:textId="77777777" w:rsidR="00692211" w:rsidRPr="00F64D7E" w:rsidRDefault="00692211" w:rsidP="000F523E">
      <w:pPr>
        <w:pStyle w:val="box8229371"/>
        <w:spacing w:before="27" w:after="0"/>
        <w:ind w:firstLine="708"/>
        <w:jc w:val="both"/>
        <w:rPr>
          <w:color w:val="auto"/>
          <w:u w:color="231F20"/>
        </w:rPr>
      </w:pPr>
    </w:p>
    <w:p w14:paraId="7A029289" w14:textId="77777777" w:rsidR="00692211" w:rsidRPr="00F64D7E" w:rsidRDefault="00692211" w:rsidP="000F523E">
      <w:pPr>
        <w:pStyle w:val="box8229371"/>
        <w:spacing w:before="27" w:after="0"/>
        <w:ind w:firstLine="708"/>
        <w:jc w:val="both"/>
        <w:rPr>
          <w:color w:val="auto"/>
          <w:u w:color="231F20"/>
        </w:rPr>
      </w:pPr>
    </w:p>
    <w:p w14:paraId="4FBC9232" w14:textId="77777777" w:rsidR="00692211" w:rsidRPr="00F64D7E" w:rsidRDefault="00692211" w:rsidP="000F523E">
      <w:pPr>
        <w:pStyle w:val="box8229371"/>
        <w:spacing w:before="27" w:after="0"/>
        <w:jc w:val="both"/>
        <w:rPr>
          <w:rFonts w:eastAsia="Cambria"/>
          <w:b/>
          <w:bCs/>
          <w:color w:val="auto"/>
          <w:u w:color="231F20"/>
        </w:rPr>
      </w:pPr>
    </w:p>
    <w:p w14:paraId="10416EE5" w14:textId="77777777" w:rsidR="00692211" w:rsidRPr="00F64D7E" w:rsidRDefault="00C24AAF" w:rsidP="000F523E">
      <w:pPr>
        <w:pStyle w:val="natjecaj"/>
        <w:spacing w:before="0" w:after="0"/>
        <w:jc w:val="center"/>
        <w:rPr>
          <w:b/>
          <w:bCs/>
          <w:color w:val="auto"/>
        </w:rPr>
      </w:pPr>
      <w:bookmarkStart w:id="0" w:name="_Hlk532217599"/>
      <w:proofErr w:type="spellStart"/>
      <w:r w:rsidRPr="00F64D7E">
        <w:rPr>
          <w:b/>
          <w:bCs/>
          <w:color w:val="auto"/>
        </w:rPr>
        <w:t>Javni</w:t>
      </w:r>
      <w:proofErr w:type="spellEnd"/>
      <w:r w:rsidRPr="00F64D7E">
        <w:rPr>
          <w:b/>
          <w:bCs/>
          <w:color w:val="auto"/>
        </w:rPr>
        <w:t xml:space="preserve"> </w:t>
      </w:r>
      <w:proofErr w:type="spellStart"/>
      <w:r w:rsidRPr="00F64D7E">
        <w:rPr>
          <w:b/>
          <w:bCs/>
          <w:color w:val="auto"/>
        </w:rPr>
        <w:t>natječaj</w:t>
      </w:r>
      <w:proofErr w:type="spellEnd"/>
      <w:r w:rsidRPr="00F64D7E">
        <w:rPr>
          <w:b/>
          <w:bCs/>
          <w:color w:val="auto"/>
        </w:rPr>
        <w:t xml:space="preserve"> </w:t>
      </w:r>
    </w:p>
    <w:p w14:paraId="3947FBCB" w14:textId="77777777" w:rsidR="00692211" w:rsidRPr="00F64D7E" w:rsidRDefault="00C24AAF" w:rsidP="000F523E">
      <w:pPr>
        <w:pStyle w:val="natjecaj"/>
        <w:spacing w:before="0" w:after="0"/>
        <w:jc w:val="center"/>
        <w:rPr>
          <w:b/>
          <w:bCs/>
          <w:color w:val="auto"/>
        </w:rPr>
      </w:pPr>
      <w:r w:rsidRPr="00F64D7E">
        <w:rPr>
          <w:b/>
          <w:bCs/>
          <w:color w:val="auto"/>
        </w:rPr>
        <w:t xml:space="preserve">za </w:t>
      </w:r>
      <w:proofErr w:type="spellStart"/>
      <w:r w:rsidRPr="00F64D7E">
        <w:rPr>
          <w:b/>
          <w:bCs/>
          <w:color w:val="auto"/>
        </w:rPr>
        <w:t>imenovanje</w:t>
      </w:r>
      <w:proofErr w:type="spellEnd"/>
      <w:r w:rsidRPr="00F64D7E">
        <w:rPr>
          <w:b/>
          <w:bCs/>
          <w:color w:val="auto"/>
        </w:rPr>
        <w:t xml:space="preserve"> </w:t>
      </w:r>
      <w:proofErr w:type="spellStart"/>
      <w:r w:rsidRPr="00F64D7E">
        <w:rPr>
          <w:b/>
          <w:bCs/>
          <w:color w:val="auto"/>
        </w:rPr>
        <w:t>pročelnika</w:t>
      </w:r>
      <w:proofErr w:type="spellEnd"/>
      <w:r w:rsidRPr="00F64D7E">
        <w:rPr>
          <w:b/>
          <w:bCs/>
          <w:color w:val="auto"/>
        </w:rPr>
        <w:t>/</w:t>
      </w:r>
      <w:proofErr w:type="spellStart"/>
      <w:r w:rsidRPr="00F64D7E">
        <w:rPr>
          <w:b/>
          <w:bCs/>
          <w:color w:val="auto"/>
        </w:rPr>
        <w:t>pročelnice</w:t>
      </w:r>
      <w:proofErr w:type="spellEnd"/>
      <w:r w:rsidRPr="00F64D7E">
        <w:rPr>
          <w:b/>
          <w:bCs/>
          <w:color w:val="auto"/>
        </w:rPr>
        <w:t xml:space="preserve"> </w:t>
      </w:r>
      <w:proofErr w:type="spellStart"/>
      <w:r w:rsidRPr="00F64D7E">
        <w:rPr>
          <w:b/>
          <w:bCs/>
          <w:color w:val="auto"/>
        </w:rPr>
        <w:t>Jedinstvenog</w:t>
      </w:r>
      <w:proofErr w:type="spellEnd"/>
      <w:r w:rsidRPr="00F64D7E">
        <w:rPr>
          <w:b/>
          <w:bCs/>
          <w:color w:val="auto"/>
        </w:rPr>
        <w:t xml:space="preserve"> </w:t>
      </w:r>
      <w:proofErr w:type="spellStart"/>
      <w:r w:rsidRPr="00F64D7E">
        <w:rPr>
          <w:b/>
          <w:bCs/>
          <w:color w:val="auto"/>
        </w:rPr>
        <w:t>upravnog</w:t>
      </w:r>
      <w:proofErr w:type="spellEnd"/>
      <w:r w:rsidRPr="00F64D7E">
        <w:rPr>
          <w:b/>
          <w:bCs/>
          <w:color w:val="auto"/>
        </w:rPr>
        <w:t xml:space="preserve"> </w:t>
      </w:r>
    </w:p>
    <w:p w14:paraId="199361DB" w14:textId="77777777" w:rsidR="00692211" w:rsidRPr="00F64D7E" w:rsidRDefault="00C24AAF" w:rsidP="000F523E">
      <w:pPr>
        <w:pStyle w:val="natjecaj"/>
        <w:spacing w:before="0" w:after="0"/>
        <w:jc w:val="center"/>
        <w:rPr>
          <w:rStyle w:val="bold1"/>
          <w:color w:val="auto"/>
        </w:rPr>
      </w:pPr>
      <w:proofErr w:type="spellStart"/>
      <w:r w:rsidRPr="00F64D7E">
        <w:rPr>
          <w:b/>
          <w:bCs/>
          <w:color w:val="auto"/>
        </w:rPr>
        <w:t>odjela</w:t>
      </w:r>
      <w:proofErr w:type="spellEnd"/>
      <w:r w:rsidRPr="00F64D7E">
        <w:rPr>
          <w:b/>
          <w:bCs/>
          <w:color w:val="auto"/>
        </w:rPr>
        <w:t xml:space="preserve"> </w:t>
      </w:r>
      <w:proofErr w:type="spellStart"/>
      <w:r w:rsidRPr="00F64D7E">
        <w:rPr>
          <w:b/>
          <w:bCs/>
          <w:color w:val="auto"/>
        </w:rPr>
        <w:t>Općine</w:t>
      </w:r>
      <w:proofErr w:type="spellEnd"/>
      <w:r w:rsidRPr="00F64D7E">
        <w:rPr>
          <w:b/>
          <w:bCs/>
          <w:color w:val="auto"/>
        </w:rPr>
        <w:t xml:space="preserve"> Gundinci – 1</w:t>
      </w:r>
      <w:r w:rsidRPr="00F64D7E">
        <w:rPr>
          <w:rStyle w:val="bold1"/>
          <w:color w:val="auto"/>
        </w:rPr>
        <w:t xml:space="preserve"> </w:t>
      </w:r>
      <w:proofErr w:type="spellStart"/>
      <w:r w:rsidRPr="00F64D7E">
        <w:rPr>
          <w:rStyle w:val="bold1"/>
          <w:color w:val="auto"/>
        </w:rPr>
        <w:t>izvršitelj</w:t>
      </w:r>
      <w:proofErr w:type="spellEnd"/>
      <w:r w:rsidRPr="00F64D7E">
        <w:rPr>
          <w:rStyle w:val="bold1"/>
          <w:color w:val="auto"/>
        </w:rPr>
        <w:t>/</w:t>
      </w:r>
      <w:proofErr w:type="spellStart"/>
      <w:r w:rsidRPr="00F64D7E">
        <w:rPr>
          <w:rStyle w:val="bold1"/>
          <w:color w:val="auto"/>
        </w:rPr>
        <w:t>ica</w:t>
      </w:r>
      <w:proofErr w:type="spellEnd"/>
      <w:r w:rsidRPr="00F64D7E">
        <w:rPr>
          <w:rStyle w:val="bold1"/>
          <w:color w:val="auto"/>
        </w:rPr>
        <w:t xml:space="preserve"> na </w:t>
      </w:r>
      <w:proofErr w:type="spellStart"/>
      <w:r w:rsidRPr="00F64D7E">
        <w:rPr>
          <w:rStyle w:val="bold1"/>
          <w:color w:val="auto"/>
        </w:rPr>
        <w:t>neodređeno</w:t>
      </w:r>
      <w:proofErr w:type="spellEnd"/>
      <w:r w:rsidRPr="00F64D7E">
        <w:rPr>
          <w:rStyle w:val="bold1"/>
          <w:color w:val="auto"/>
        </w:rPr>
        <w:t xml:space="preserve"> </w:t>
      </w:r>
      <w:proofErr w:type="spellStart"/>
      <w:r w:rsidRPr="00F64D7E">
        <w:rPr>
          <w:rStyle w:val="bold1"/>
          <w:color w:val="auto"/>
        </w:rPr>
        <w:t>vrijeme</w:t>
      </w:r>
      <w:proofErr w:type="spellEnd"/>
    </w:p>
    <w:bookmarkEnd w:id="0"/>
    <w:p w14:paraId="461DD07F" w14:textId="77777777" w:rsidR="00692211" w:rsidRPr="00F64D7E" w:rsidRDefault="00692211" w:rsidP="000F523E">
      <w:pPr>
        <w:pStyle w:val="natjecaj"/>
        <w:spacing w:before="0" w:after="0"/>
        <w:jc w:val="center"/>
        <w:rPr>
          <w:rStyle w:val="bold1"/>
          <w:color w:val="auto"/>
        </w:rPr>
      </w:pPr>
    </w:p>
    <w:p w14:paraId="4A4C84E9" w14:textId="77777777" w:rsidR="00CA62FE" w:rsidRPr="00F64D7E" w:rsidRDefault="00C24AAF" w:rsidP="000F523E">
      <w:pPr>
        <w:pStyle w:val="box8229371"/>
        <w:spacing w:before="27" w:after="0"/>
        <w:ind w:firstLine="360"/>
        <w:rPr>
          <w:color w:val="auto"/>
          <w:u w:color="231F20"/>
        </w:rPr>
      </w:pPr>
      <w:proofErr w:type="spellStart"/>
      <w:r w:rsidRPr="00F64D7E">
        <w:rPr>
          <w:color w:val="auto"/>
          <w:u w:color="231F20"/>
        </w:rPr>
        <w:t>Posebni</w:t>
      </w:r>
      <w:proofErr w:type="spellEnd"/>
      <w:r w:rsidRPr="00F64D7E">
        <w:rPr>
          <w:color w:val="auto"/>
          <w:u w:color="231F20"/>
        </w:rPr>
        <w:t xml:space="preserve"> </w:t>
      </w:r>
      <w:proofErr w:type="spellStart"/>
      <w:r w:rsidRPr="00F64D7E">
        <w:rPr>
          <w:color w:val="auto"/>
          <w:u w:color="231F20"/>
        </w:rPr>
        <w:t>uvjeti</w:t>
      </w:r>
      <w:proofErr w:type="spellEnd"/>
      <w:r w:rsidR="00CA62FE" w:rsidRPr="00F64D7E">
        <w:rPr>
          <w:color w:val="auto"/>
          <w:u w:color="231F20"/>
        </w:rPr>
        <w:t>:</w:t>
      </w:r>
    </w:p>
    <w:p w14:paraId="7493C0DF" w14:textId="77777777" w:rsidR="00CA62FE" w:rsidRPr="00F64D7E" w:rsidRDefault="00CA62FE" w:rsidP="000F523E">
      <w:pPr>
        <w:pStyle w:val="box8229371"/>
        <w:spacing w:before="27" w:after="0"/>
        <w:ind w:firstLine="360"/>
        <w:rPr>
          <w:color w:val="auto"/>
          <w:u w:color="231F20"/>
        </w:rPr>
      </w:pPr>
    </w:p>
    <w:p w14:paraId="635B303B" w14:textId="77777777" w:rsidR="00CA62FE" w:rsidRPr="00F64D7E" w:rsidRDefault="00CA62FE" w:rsidP="000F523E">
      <w:pPr>
        <w:pStyle w:val="box8229371"/>
        <w:numPr>
          <w:ilvl w:val="0"/>
          <w:numId w:val="11"/>
        </w:numPr>
        <w:spacing w:before="27" w:after="0"/>
        <w:rPr>
          <w:color w:val="auto"/>
          <w:u w:color="231F20"/>
        </w:rPr>
      </w:pPr>
      <w:proofErr w:type="spellStart"/>
      <w:r w:rsidRPr="00F64D7E">
        <w:rPr>
          <w:color w:val="auto"/>
        </w:rPr>
        <w:t>Sveučilišni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diplomski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studij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ili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sveučilišni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integrirani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prijediplomski</w:t>
      </w:r>
      <w:proofErr w:type="spellEnd"/>
      <w:r w:rsidRPr="00F64D7E">
        <w:rPr>
          <w:color w:val="auto"/>
        </w:rPr>
        <w:t xml:space="preserve"> i </w:t>
      </w:r>
      <w:proofErr w:type="spellStart"/>
      <w:r w:rsidRPr="00F64D7E">
        <w:rPr>
          <w:color w:val="auto"/>
        </w:rPr>
        <w:t>diplomski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studij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ili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stručni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diplomski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studij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ekonomske</w:t>
      </w:r>
      <w:proofErr w:type="spellEnd"/>
      <w:r w:rsidRPr="00F64D7E">
        <w:rPr>
          <w:color w:val="auto"/>
        </w:rPr>
        <w:t xml:space="preserve">, </w:t>
      </w:r>
      <w:proofErr w:type="spellStart"/>
      <w:r w:rsidRPr="00F64D7E">
        <w:rPr>
          <w:color w:val="auto"/>
        </w:rPr>
        <w:t>pravne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ili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društvene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struke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ili</w:t>
      </w:r>
      <w:proofErr w:type="spellEnd"/>
      <w:r w:rsidRPr="00F64D7E">
        <w:rPr>
          <w:color w:val="auto"/>
        </w:rPr>
        <w:t xml:space="preserve"> </w:t>
      </w:r>
    </w:p>
    <w:p w14:paraId="3C564623" w14:textId="77777777" w:rsidR="00CA62FE" w:rsidRPr="00F64D7E" w:rsidRDefault="00CA62FE" w:rsidP="000F523E">
      <w:pPr>
        <w:pStyle w:val="box8229371"/>
        <w:numPr>
          <w:ilvl w:val="0"/>
          <w:numId w:val="11"/>
        </w:numPr>
        <w:spacing w:before="27" w:after="0"/>
        <w:rPr>
          <w:color w:val="auto"/>
          <w:u w:color="231F20"/>
        </w:rPr>
      </w:pPr>
      <w:r w:rsidRPr="00F64D7E">
        <w:rPr>
          <w:color w:val="auto"/>
          <w:lang w:val="sv-SE"/>
        </w:rPr>
        <w:t>Sv</w:t>
      </w:r>
      <w:proofErr w:type="spellStart"/>
      <w:r w:rsidRPr="00F64D7E">
        <w:rPr>
          <w:color w:val="auto"/>
          <w:lang w:val="de-DE"/>
        </w:rPr>
        <w:t>eu</w:t>
      </w:r>
      <w:r w:rsidRPr="00F64D7E">
        <w:rPr>
          <w:color w:val="auto"/>
        </w:rPr>
        <w:t>čilišni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prijediplomski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studij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ili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stručni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prijediplomski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studij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ekonomske</w:t>
      </w:r>
      <w:proofErr w:type="spellEnd"/>
      <w:r w:rsidRPr="00F64D7E">
        <w:rPr>
          <w:color w:val="auto"/>
        </w:rPr>
        <w:t xml:space="preserve">, </w:t>
      </w:r>
      <w:proofErr w:type="spellStart"/>
      <w:r w:rsidRPr="00F64D7E">
        <w:rPr>
          <w:color w:val="auto"/>
        </w:rPr>
        <w:t>pravne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ili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društvene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struke</w:t>
      </w:r>
      <w:proofErr w:type="spellEnd"/>
    </w:p>
    <w:p w14:paraId="54CD8C79" w14:textId="77777777" w:rsidR="00CA62FE" w:rsidRPr="00F64D7E" w:rsidRDefault="00CA62FE" w:rsidP="000F523E">
      <w:pPr>
        <w:pStyle w:val="box8229371"/>
        <w:numPr>
          <w:ilvl w:val="0"/>
          <w:numId w:val="11"/>
        </w:numPr>
        <w:spacing w:before="27" w:after="0"/>
        <w:rPr>
          <w:color w:val="auto"/>
          <w:u w:color="231F20"/>
        </w:rPr>
      </w:pPr>
      <w:proofErr w:type="spellStart"/>
      <w:r w:rsidRPr="00F64D7E">
        <w:rPr>
          <w:color w:val="auto"/>
        </w:rPr>
        <w:t>Najmanje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jedna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godina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radnog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iskustva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na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odgovarajućim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poslovima</w:t>
      </w:r>
      <w:proofErr w:type="spellEnd"/>
      <w:r w:rsidRPr="00F64D7E">
        <w:rPr>
          <w:color w:val="auto"/>
        </w:rPr>
        <w:t xml:space="preserve"> za </w:t>
      </w:r>
      <w:proofErr w:type="spellStart"/>
      <w:r w:rsidRPr="00F64D7E">
        <w:rPr>
          <w:color w:val="auto"/>
        </w:rPr>
        <w:t>potrebno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stručno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znanje</w:t>
      </w:r>
      <w:proofErr w:type="spellEnd"/>
      <w:r w:rsidRPr="00F64D7E">
        <w:rPr>
          <w:color w:val="auto"/>
        </w:rPr>
        <w:t xml:space="preserve"> pod </w:t>
      </w:r>
      <w:proofErr w:type="spellStart"/>
      <w:r w:rsidRPr="00F64D7E">
        <w:rPr>
          <w:color w:val="auto"/>
        </w:rPr>
        <w:t>alinejom</w:t>
      </w:r>
      <w:proofErr w:type="spellEnd"/>
      <w:r w:rsidRPr="00F64D7E">
        <w:rPr>
          <w:color w:val="auto"/>
        </w:rPr>
        <w:t xml:space="preserve"> 1. </w:t>
      </w:r>
      <w:proofErr w:type="spellStart"/>
      <w:r w:rsidRPr="00F64D7E">
        <w:rPr>
          <w:color w:val="auto"/>
        </w:rPr>
        <w:t>odnosno</w:t>
      </w:r>
      <w:proofErr w:type="spellEnd"/>
      <w:r w:rsidRPr="00F64D7E">
        <w:rPr>
          <w:color w:val="auto"/>
        </w:rPr>
        <w:t xml:space="preserve"> pet </w:t>
      </w:r>
      <w:proofErr w:type="spellStart"/>
      <w:r w:rsidRPr="00F64D7E">
        <w:rPr>
          <w:color w:val="auto"/>
        </w:rPr>
        <w:t>godina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radnog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iskustva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na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odgovarajućim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poslovima</w:t>
      </w:r>
      <w:proofErr w:type="spellEnd"/>
      <w:r w:rsidRPr="00F64D7E">
        <w:rPr>
          <w:color w:val="auto"/>
        </w:rPr>
        <w:t xml:space="preserve"> za </w:t>
      </w:r>
      <w:proofErr w:type="spellStart"/>
      <w:r w:rsidRPr="00F64D7E">
        <w:rPr>
          <w:color w:val="auto"/>
        </w:rPr>
        <w:t>potrebno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stručno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znanje</w:t>
      </w:r>
      <w:proofErr w:type="spellEnd"/>
      <w:r w:rsidRPr="00F64D7E">
        <w:rPr>
          <w:color w:val="auto"/>
        </w:rPr>
        <w:t xml:space="preserve"> pod </w:t>
      </w:r>
      <w:proofErr w:type="spellStart"/>
      <w:r w:rsidRPr="00F64D7E">
        <w:rPr>
          <w:color w:val="auto"/>
        </w:rPr>
        <w:t>alinejom</w:t>
      </w:r>
      <w:proofErr w:type="spellEnd"/>
      <w:r w:rsidRPr="00F64D7E">
        <w:rPr>
          <w:color w:val="auto"/>
        </w:rPr>
        <w:t xml:space="preserve"> 2.</w:t>
      </w:r>
    </w:p>
    <w:p w14:paraId="6C92DD0A" w14:textId="77777777" w:rsidR="00CA62FE" w:rsidRPr="00F64D7E" w:rsidRDefault="00CA62FE" w:rsidP="000F523E">
      <w:pPr>
        <w:pStyle w:val="box8229371"/>
        <w:numPr>
          <w:ilvl w:val="0"/>
          <w:numId w:val="11"/>
        </w:numPr>
        <w:spacing w:before="27" w:after="0"/>
        <w:rPr>
          <w:color w:val="auto"/>
          <w:u w:color="231F20"/>
        </w:rPr>
      </w:pPr>
      <w:proofErr w:type="spellStart"/>
      <w:r w:rsidRPr="00F64D7E">
        <w:rPr>
          <w:color w:val="auto"/>
        </w:rPr>
        <w:t>Organizacijske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sposobnosti</w:t>
      </w:r>
      <w:proofErr w:type="spellEnd"/>
      <w:r w:rsidRPr="00F64D7E">
        <w:rPr>
          <w:color w:val="auto"/>
        </w:rPr>
        <w:t xml:space="preserve"> i </w:t>
      </w:r>
      <w:proofErr w:type="spellStart"/>
      <w:r w:rsidRPr="00F64D7E">
        <w:rPr>
          <w:color w:val="auto"/>
        </w:rPr>
        <w:t>komunikacijske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vještine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potrebne</w:t>
      </w:r>
      <w:proofErr w:type="spellEnd"/>
      <w:r w:rsidRPr="00F64D7E">
        <w:rPr>
          <w:color w:val="auto"/>
        </w:rPr>
        <w:t xml:space="preserve"> za </w:t>
      </w:r>
      <w:proofErr w:type="spellStart"/>
      <w:r w:rsidRPr="00F64D7E">
        <w:rPr>
          <w:color w:val="auto"/>
        </w:rPr>
        <w:t>uspješno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upravljanje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Jedinstvenim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upravnim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odjelom</w:t>
      </w:r>
      <w:proofErr w:type="spellEnd"/>
    </w:p>
    <w:p w14:paraId="5936B5BA" w14:textId="77777777" w:rsidR="00CA62FE" w:rsidRPr="00F64D7E" w:rsidRDefault="00CA62FE" w:rsidP="000F523E">
      <w:pPr>
        <w:pStyle w:val="box8229371"/>
        <w:numPr>
          <w:ilvl w:val="0"/>
          <w:numId w:val="11"/>
        </w:numPr>
        <w:spacing w:before="27" w:after="0"/>
        <w:rPr>
          <w:color w:val="auto"/>
          <w:u w:color="231F20"/>
        </w:rPr>
      </w:pPr>
      <w:r w:rsidRPr="00F64D7E">
        <w:rPr>
          <w:color w:val="auto"/>
          <w:lang w:val="it-IT"/>
        </w:rPr>
        <w:t>Polo</w:t>
      </w:r>
      <w:r w:rsidRPr="00F64D7E">
        <w:rPr>
          <w:color w:val="auto"/>
        </w:rPr>
        <w:t>ž</w:t>
      </w:r>
      <w:r w:rsidRPr="00F64D7E">
        <w:rPr>
          <w:color w:val="auto"/>
          <w:lang w:val="de-DE"/>
        </w:rPr>
        <w:t xml:space="preserve">en </w:t>
      </w:r>
      <w:proofErr w:type="spellStart"/>
      <w:r w:rsidRPr="00F64D7E">
        <w:rPr>
          <w:color w:val="auto"/>
          <w:lang w:val="de-DE"/>
        </w:rPr>
        <w:t>dr</w:t>
      </w:r>
      <w:r w:rsidRPr="00F64D7E">
        <w:rPr>
          <w:color w:val="auto"/>
        </w:rPr>
        <w:t>žavni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ispit</w:t>
      </w:r>
      <w:proofErr w:type="spellEnd"/>
      <w:r w:rsidRPr="00F64D7E">
        <w:rPr>
          <w:color w:val="auto"/>
        </w:rPr>
        <w:t xml:space="preserve"> </w:t>
      </w:r>
    </w:p>
    <w:p w14:paraId="22E68C65" w14:textId="77777777" w:rsidR="00CA62FE" w:rsidRPr="00F64D7E" w:rsidRDefault="00CA62FE" w:rsidP="000F523E">
      <w:pPr>
        <w:pStyle w:val="box8229371"/>
        <w:numPr>
          <w:ilvl w:val="0"/>
          <w:numId w:val="11"/>
        </w:numPr>
        <w:spacing w:before="27" w:after="0"/>
        <w:rPr>
          <w:color w:val="auto"/>
          <w:u w:color="231F20"/>
        </w:rPr>
      </w:pPr>
      <w:proofErr w:type="spellStart"/>
      <w:r w:rsidRPr="00F64D7E">
        <w:rPr>
          <w:color w:val="auto"/>
        </w:rPr>
        <w:t>Poznavanje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rada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na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računalu</w:t>
      </w:r>
      <w:proofErr w:type="spellEnd"/>
    </w:p>
    <w:p w14:paraId="01A4C0C8" w14:textId="77777777" w:rsidR="00692211" w:rsidRPr="00F64D7E" w:rsidRDefault="00692211" w:rsidP="000F523E">
      <w:pPr>
        <w:pStyle w:val="Tijelo"/>
        <w:jc w:val="both"/>
        <w:rPr>
          <w:rFonts w:cs="Times New Roman"/>
          <w:color w:val="auto"/>
        </w:rPr>
      </w:pPr>
    </w:p>
    <w:p w14:paraId="28847413" w14:textId="2D7AD68A" w:rsidR="00692211" w:rsidRPr="00F64D7E" w:rsidRDefault="00C24AAF" w:rsidP="00F91B4D">
      <w:pPr>
        <w:pStyle w:val="box8229371"/>
        <w:spacing w:before="27" w:after="0"/>
        <w:jc w:val="both"/>
        <w:rPr>
          <w:color w:val="auto"/>
        </w:rPr>
      </w:pPr>
      <w:proofErr w:type="spellStart"/>
      <w:r w:rsidRPr="00F64D7E">
        <w:rPr>
          <w:color w:val="auto"/>
        </w:rPr>
        <w:t>Sukladno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članku</w:t>
      </w:r>
      <w:proofErr w:type="spellEnd"/>
      <w:r w:rsidRPr="00F64D7E">
        <w:rPr>
          <w:color w:val="auto"/>
        </w:rPr>
        <w:t xml:space="preserve"> 24. </w:t>
      </w:r>
      <w:proofErr w:type="spellStart"/>
      <w:r w:rsidRPr="00F64D7E">
        <w:rPr>
          <w:color w:val="auto"/>
        </w:rPr>
        <w:t>Uredbe</w:t>
      </w:r>
      <w:proofErr w:type="spellEnd"/>
      <w:r w:rsidRPr="00F64D7E">
        <w:rPr>
          <w:color w:val="auto"/>
        </w:rPr>
        <w:t xml:space="preserve"> o </w:t>
      </w:r>
      <w:proofErr w:type="spellStart"/>
      <w:r w:rsidRPr="00F64D7E">
        <w:rPr>
          <w:color w:val="auto"/>
        </w:rPr>
        <w:t>klasifikaciji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radnih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mjesta</w:t>
      </w:r>
      <w:proofErr w:type="spellEnd"/>
      <w:r w:rsidRPr="00F64D7E">
        <w:rPr>
          <w:color w:val="auto"/>
        </w:rPr>
        <w:t xml:space="preserve"> u </w:t>
      </w:r>
      <w:proofErr w:type="spellStart"/>
      <w:r w:rsidRPr="00F64D7E">
        <w:rPr>
          <w:color w:val="auto"/>
        </w:rPr>
        <w:t>lokalnoj</w:t>
      </w:r>
      <w:proofErr w:type="spellEnd"/>
      <w:r w:rsidRPr="00F64D7E">
        <w:rPr>
          <w:color w:val="auto"/>
        </w:rPr>
        <w:t xml:space="preserve"> i </w:t>
      </w:r>
      <w:proofErr w:type="spellStart"/>
      <w:r w:rsidRPr="00F64D7E">
        <w:rPr>
          <w:color w:val="auto"/>
        </w:rPr>
        <w:t>područnoj</w:t>
      </w:r>
      <w:proofErr w:type="spellEnd"/>
      <w:r w:rsidRPr="00F64D7E">
        <w:rPr>
          <w:color w:val="auto"/>
        </w:rPr>
        <w:t xml:space="preserve"> (</w:t>
      </w:r>
      <w:proofErr w:type="spellStart"/>
      <w:r w:rsidRPr="00F64D7E">
        <w:rPr>
          <w:color w:val="auto"/>
        </w:rPr>
        <w:t>regionalnoj</w:t>
      </w:r>
      <w:proofErr w:type="spellEnd"/>
      <w:r w:rsidRPr="00F64D7E">
        <w:rPr>
          <w:color w:val="auto"/>
        </w:rPr>
        <w:t xml:space="preserve">) </w:t>
      </w:r>
      <w:proofErr w:type="spellStart"/>
      <w:r w:rsidRPr="00F64D7E">
        <w:rPr>
          <w:color w:val="auto"/>
        </w:rPr>
        <w:t>samoupravi</w:t>
      </w:r>
      <w:proofErr w:type="spellEnd"/>
      <w:r w:rsidRPr="00F64D7E">
        <w:rPr>
          <w:color w:val="auto"/>
        </w:rPr>
        <w:t xml:space="preserve"> („</w:t>
      </w:r>
      <w:proofErr w:type="spellStart"/>
      <w:r w:rsidRPr="00F64D7E">
        <w:rPr>
          <w:color w:val="auto"/>
        </w:rPr>
        <w:t>Narodne</w:t>
      </w:r>
      <w:proofErr w:type="spellEnd"/>
      <w:r w:rsidRPr="00F64D7E">
        <w:rPr>
          <w:color w:val="auto"/>
        </w:rPr>
        <w:t xml:space="preserve"> novine</w:t>
      </w:r>
      <w:r w:rsidRPr="00F64D7E">
        <w:rPr>
          <w:color w:val="auto"/>
          <w:rtl/>
          <w:lang w:val="ar-SA"/>
        </w:rPr>
        <w:t>“</w:t>
      </w:r>
      <w:r w:rsidR="00CA62FE" w:rsidRPr="00F64D7E">
        <w:rPr>
          <w:color w:val="auto"/>
        </w:rPr>
        <w:t xml:space="preserve">, </w:t>
      </w:r>
      <w:proofErr w:type="spellStart"/>
      <w:r w:rsidR="00CA62FE" w:rsidRPr="00F64D7E">
        <w:rPr>
          <w:color w:val="auto"/>
        </w:rPr>
        <w:t>broj</w:t>
      </w:r>
      <w:proofErr w:type="spellEnd"/>
      <w:r w:rsidR="00CA62FE" w:rsidRPr="00F64D7E">
        <w:rPr>
          <w:color w:val="auto"/>
        </w:rPr>
        <w:t xml:space="preserve"> 74/10, </w:t>
      </w:r>
      <w:r w:rsidRPr="00F64D7E">
        <w:rPr>
          <w:color w:val="auto"/>
        </w:rPr>
        <w:t>125/14</w:t>
      </w:r>
      <w:r w:rsidR="00CA62FE" w:rsidRPr="00F64D7E">
        <w:rPr>
          <w:color w:val="auto"/>
        </w:rPr>
        <w:t xml:space="preserve"> i 48/23</w:t>
      </w:r>
      <w:r w:rsidRPr="00F64D7E">
        <w:rPr>
          <w:color w:val="auto"/>
        </w:rPr>
        <w:t xml:space="preserve">) </w:t>
      </w:r>
      <w:proofErr w:type="spellStart"/>
      <w:r w:rsidRPr="00F64D7E">
        <w:rPr>
          <w:color w:val="auto"/>
        </w:rPr>
        <w:t>na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radno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mjesto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pročelnika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Jedinstvenog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upravnog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odjela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može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biti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imenovan</w:t>
      </w:r>
      <w:r w:rsidR="00F91B4D" w:rsidRPr="00F64D7E">
        <w:rPr>
          <w:color w:val="auto"/>
        </w:rPr>
        <w:t>a</w:t>
      </w:r>
      <w:proofErr w:type="spellEnd"/>
      <w:r w:rsidR="00F91B4D" w:rsidRPr="00F64D7E">
        <w:rPr>
          <w:color w:val="auto"/>
        </w:rPr>
        <w:t xml:space="preserve"> </w:t>
      </w:r>
      <w:proofErr w:type="spellStart"/>
      <w:r w:rsidR="00F91B4D" w:rsidRPr="00F64D7E">
        <w:rPr>
          <w:color w:val="auto"/>
        </w:rPr>
        <w:t>osoba</w:t>
      </w:r>
      <w:proofErr w:type="spellEnd"/>
      <w:r w:rsidR="00F91B4D" w:rsidRPr="00F64D7E">
        <w:rPr>
          <w:color w:val="auto"/>
        </w:rPr>
        <w:t xml:space="preserve"> </w:t>
      </w:r>
      <w:proofErr w:type="spellStart"/>
      <w:r w:rsidR="00F91B4D" w:rsidRPr="00F64D7E">
        <w:rPr>
          <w:color w:val="auto"/>
        </w:rPr>
        <w:t>koja</w:t>
      </w:r>
      <w:proofErr w:type="spellEnd"/>
      <w:r w:rsidR="00F91B4D" w:rsidRPr="00F64D7E">
        <w:rPr>
          <w:color w:val="auto"/>
        </w:rPr>
        <w:t xml:space="preserve"> </w:t>
      </w:r>
      <w:proofErr w:type="spellStart"/>
      <w:r w:rsidR="00F91B4D" w:rsidRPr="00F64D7E">
        <w:rPr>
          <w:color w:val="auto"/>
        </w:rPr>
        <w:t>završi</w:t>
      </w:r>
      <w:proofErr w:type="spellEnd"/>
      <w:r w:rsidR="00F91B4D" w:rsidRPr="00F64D7E">
        <w:rPr>
          <w:color w:val="auto"/>
        </w:rPr>
        <w:t xml:space="preserve"> </w:t>
      </w:r>
      <w:r w:rsidR="00F91B4D" w:rsidRPr="00F64D7E">
        <w:rPr>
          <w:color w:val="auto"/>
          <w:lang w:val="sv-SE"/>
        </w:rPr>
        <w:t>sv</w:t>
      </w:r>
      <w:proofErr w:type="spellStart"/>
      <w:r w:rsidR="00F91B4D" w:rsidRPr="00F64D7E">
        <w:rPr>
          <w:color w:val="auto"/>
          <w:lang w:val="de-DE"/>
        </w:rPr>
        <w:t>eu</w:t>
      </w:r>
      <w:r w:rsidR="00F91B4D" w:rsidRPr="00F64D7E">
        <w:rPr>
          <w:color w:val="auto"/>
        </w:rPr>
        <w:t>čilišni</w:t>
      </w:r>
      <w:proofErr w:type="spellEnd"/>
      <w:r w:rsidR="00F91B4D" w:rsidRPr="00F64D7E">
        <w:rPr>
          <w:color w:val="auto"/>
        </w:rPr>
        <w:t xml:space="preserve"> </w:t>
      </w:r>
      <w:proofErr w:type="spellStart"/>
      <w:r w:rsidR="00F91B4D" w:rsidRPr="00F64D7E">
        <w:rPr>
          <w:color w:val="auto"/>
        </w:rPr>
        <w:t>prijediplomski</w:t>
      </w:r>
      <w:proofErr w:type="spellEnd"/>
      <w:r w:rsidR="00F91B4D" w:rsidRPr="00F64D7E">
        <w:rPr>
          <w:color w:val="auto"/>
        </w:rPr>
        <w:t xml:space="preserve"> </w:t>
      </w:r>
      <w:proofErr w:type="spellStart"/>
      <w:r w:rsidR="00F91B4D" w:rsidRPr="00F64D7E">
        <w:rPr>
          <w:color w:val="auto"/>
        </w:rPr>
        <w:t>studij</w:t>
      </w:r>
      <w:proofErr w:type="spellEnd"/>
      <w:r w:rsidR="00F91B4D" w:rsidRPr="00F64D7E">
        <w:rPr>
          <w:color w:val="auto"/>
        </w:rPr>
        <w:t xml:space="preserve"> </w:t>
      </w:r>
      <w:proofErr w:type="spellStart"/>
      <w:r w:rsidR="00F91B4D" w:rsidRPr="00F64D7E">
        <w:rPr>
          <w:color w:val="auto"/>
        </w:rPr>
        <w:t>ili</w:t>
      </w:r>
      <w:proofErr w:type="spellEnd"/>
      <w:r w:rsidR="00F91B4D" w:rsidRPr="00F64D7E">
        <w:rPr>
          <w:color w:val="auto"/>
        </w:rPr>
        <w:t xml:space="preserve"> </w:t>
      </w:r>
      <w:proofErr w:type="spellStart"/>
      <w:r w:rsidR="00F91B4D" w:rsidRPr="00F64D7E">
        <w:rPr>
          <w:color w:val="auto"/>
        </w:rPr>
        <w:t>stručni</w:t>
      </w:r>
      <w:proofErr w:type="spellEnd"/>
      <w:r w:rsidR="00F91B4D" w:rsidRPr="00F64D7E">
        <w:rPr>
          <w:color w:val="auto"/>
        </w:rPr>
        <w:t xml:space="preserve"> </w:t>
      </w:r>
      <w:proofErr w:type="spellStart"/>
      <w:r w:rsidR="00F91B4D" w:rsidRPr="00F64D7E">
        <w:rPr>
          <w:color w:val="auto"/>
        </w:rPr>
        <w:t>prijediplomski</w:t>
      </w:r>
      <w:proofErr w:type="spellEnd"/>
      <w:r w:rsidR="00F91B4D" w:rsidRPr="00F64D7E">
        <w:rPr>
          <w:color w:val="auto"/>
        </w:rPr>
        <w:t xml:space="preserve"> </w:t>
      </w:r>
      <w:proofErr w:type="spellStart"/>
      <w:r w:rsidR="00F91B4D" w:rsidRPr="00F64D7E">
        <w:rPr>
          <w:color w:val="auto"/>
        </w:rPr>
        <w:t>studij</w:t>
      </w:r>
      <w:proofErr w:type="spellEnd"/>
      <w:r w:rsidR="00F91B4D" w:rsidRPr="00F64D7E">
        <w:rPr>
          <w:color w:val="auto"/>
        </w:rPr>
        <w:t xml:space="preserve"> </w:t>
      </w:r>
      <w:proofErr w:type="spellStart"/>
      <w:r w:rsidR="00F91B4D" w:rsidRPr="00F64D7E">
        <w:rPr>
          <w:color w:val="auto"/>
        </w:rPr>
        <w:t>ekonomske</w:t>
      </w:r>
      <w:proofErr w:type="spellEnd"/>
      <w:r w:rsidR="00F91B4D" w:rsidRPr="00F64D7E">
        <w:rPr>
          <w:color w:val="auto"/>
        </w:rPr>
        <w:t xml:space="preserve">, </w:t>
      </w:r>
      <w:proofErr w:type="spellStart"/>
      <w:r w:rsidR="00F91B4D" w:rsidRPr="00F64D7E">
        <w:rPr>
          <w:color w:val="auto"/>
        </w:rPr>
        <w:t>pravne</w:t>
      </w:r>
      <w:proofErr w:type="spellEnd"/>
      <w:r w:rsidR="00F91B4D" w:rsidRPr="00F64D7E">
        <w:rPr>
          <w:color w:val="auto"/>
        </w:rPr>
        <w:t xml:space="preserve"> </w:t>
      </w:r>
      <w:proofErr w:type="spellStart"/>
      <w:r w:rsidR="00F91B4D" w:rsidRPr="00F64D7E">
        <w:rPr>
          <w:color w:val="auto"/>
        </w:rPr>
        <w:t>ili</w:t>
      </w:r>
      <w:proofErr w:type="spellEnd"/>
      <w:r w:rsidR="00F91B4D" w:rsidRPr="00F64D7E">
        <w:rPr>
          <w:color w:val="auto"/>
        </w:rPr>
        <w:t xml:space="preserve"> </w:t>
      </w:r>
      <w:proofErr w:type="spellStart"/>
      <w:r w:rsidR="00F91B4D" w:rsidRPr="00F64D7E">
        <w:rPr>
          <w:color w:val="auto"/>
        </w:rPr>
        <w:t>društvene</w:t>
      </w:r>
      <w:proofErr w:type="spellEnd"/>
      <w:r w:rsidR="00F91B4D" w:rsidRPr="00F64D7E">
        <w:rPr>
          <w:color w:val="auto"/>
        </w:rPr>
        <w:t xml:space="preserve"> </w:t>
      </w:r>
      <w:proofErr w:type="spellStart"/>
      <w:r w:rsidR="00F91B4D" w:rsidRPr="00F64D7E">
        <w:rPr>
          <w:color w:val="auto"/>
        </w:rPr>
        <w:t>struke</w:t>
      </w:r>
      <w:proofErr w:type="spellEnd"/>
      <w:r w:rsidR="00F91B4D" w:rsidRPr="00F64D7E">
        <w:rPr>
          <w:color w:val="auto"/>
        </w:rPr>
        <w:t xml:space="preserve"> koji </w:t>
      </w:r>
      <w:proofErr w:type="spellStart"/>
      <w:r w:rsidR="00F91B4D" w:rsidRPr="00F64D7E">
        <w:rPr>
          <w:color w:val="auto"/>
        </w:rPr>
        <w:t>ima</w:t>
      </w:r>
      <w:proofErr w:type="spellEnd"/>
      <w:r w:rsidR="00F91B4D" w:rsidRPr="00F64D7E">
        <w:rPr>
          <w:color w:val="auto"/>
        </w:rPr>
        <w:t xml:space="preserve"> </w:t>
      </w:r>
      <w:proofErr w:type="spellStart"/>
      <w:r w:rsidR="00F91B4D" w:rsidRPr="00F64D7E">
        <w:rPr>
          <w:color w:val="auto"/>
        </w:rPr>
        <w:t>najmanje</w:t>
      </w:r>
      <w:proofErr w:type="spellEnd"/>
      <w:r w:rsidR="00F91B4D" w:rsidRPr="00F64D7E">
        <w:rPr>
          <w:color w:val="auto"/>
        </w:rPr>
        <w:t xml:space="preserve"> pet </w:t>
      </w:r>
      <w:proofErr w:type="spellStart"/>
      <w:r w:rsidR="00F91B4D" w:rsidRPr="00F64D7E">
        <w:rPr>
          <w:color w:val="auto"/>
        </w:rPr>
        <w:t>godina</w:t>
      </w:r>
      <w:proofErr w:type="spellEnd"/>
      <w:r w:rsidR="00F91B4D" w:rsidRPr="00F64D7E">
        <w:rPr>
          <w:color w:val="auto"/>
        </w:rPr>
        <w:t xml:space="preserve"> </w:t>
      </w:r>
      <w:proofErr w:type="spellStart"/>
      <w:r w:rsidR="00F91B4D" w:rsidRPr="00F64D7E">
        <w:rPr>
          <w:color w:val="auto"/>
        </w:rPr>
        <w:t>radnog</w:t>
      </w:r>
      <w:proofErr w:type="spellEnd"/>
      <w:r w:rsidR="00F91B4D" w:rsidRPr="00F64D7E">
        <w:rPr>
          <w:color w:val="auto"/>
        </w:rPr>
        <w:t xml:space="preserve"> </w:t>
      </w:r>
      <w:proofErr w:type="spellStart"/>
      <w:r w:rsidR="00F91B4D" w:rsidRPr="00F64D7E">
        <w:rPr>
          <w:color w:val="auto"/>
        </w:rPr>
        <w:t>iskustva</w:t>
      </w:r>
      <w:proofErr w:type="spellEnd"/>
      <w:r w:rsidR="00F91B4D" w:rsidRPr="00F64D7E">
        <w:rPr>
          <w:color w:val="auto"/>
        </w:rPr>
        <w:t xml:space="preserve"> </w:t>
      </w:r>
      <w:proofErr w:type="spellStart"/>
      <w:r w:rsidR="00F91B4D" w:rsidRPr="00F64D7E">
        <w:rPr>
          <w:color w:val="auto"/>
        </w:rPr>
        <w:t>na</w:t>
      </w:r>
      <w:proofErr w:type="spellEnd"/>
      <w:r w:rsidR="00F91B4D" w:rsidRPr="00F64D7E">
        <w:rPr>
          <w:color w:val="auto"/>
        </w:rPr>
        <w:t xml:space="preserve"> </w:t>
      </w:r>
      <w:proofErr w:type="spellStart"/>
      <w:r w:rsidR="00F91B4D" w:rsidRPr="00F64D7E">
        <w:rPr>
          <w:color w:val="auto"/>
        </w:rPr>
        <w:t>odgovarajućim</w:t>
      </w:r>
      <w:proofErr w:type="spellEnd"/>
      <w:r w:rsidR="00F91B4D" w:rsidRPr="00F64D7E">
        <w:rPr>
          <w:color w:val="auto"/>
        </w:rPr>
        <w:t xml:space="preserve"> </w:t>
      </w:r>
      <w:proofErr w:type="spellStart"/>
      <w:r w:rsidR="00F91B4D" w:rsidRPr="00F64D7E">
        <w:rPr>
          <w:color w:val="auto"/>
        </w:rPr>
        <w:t>poslovima</w:t>
      </w:r>
      <w:proofErr w:type="spellEnd"/>
      <w:r w:rsidR="00F91B4D" w:rsidRPr="00F64D7E">
        <w:rPr>
          <w:color w:val="auto"/>
        </w:rPr>
        <w:t xml:space="preserve"> </w:t>
      </w:r>
      <w:r w:rsidR="00F64D7E" w:rsidRPr="00F64D7E">
        <w:rPr>
          <w:color w:val="auto"/>
        </w:rPr>
        <w:t>i</w:t>
      </w:r>
      <w:r w:rsidR="00F91B4D" w:rsidRPr="00F64D7E">
        <w:rPr>
          <w:color w:val="auto"/>
        </w:rPr>
        <w:t xml:space="preserve"> </w:t>
      </w:r>
      <w:proofErr w:type="spellStart"/>
      <w:r w:rsidR="00F91B4D" w:rsidRPr="00F64D7E">
        <w:rPr>
          <w:color w:val="auto"/>
        </w:rPr>
        <w:t>ispunjava</w:t>
      </w:r>
      <w:proofErr w:type="spellEnd"/>
      <w:r w:rsidR="00F91B4D" w:rsidRPr="00F64D7E">
        <w:rPr>
          <w:color w:val="auto"/>
        </w:rPr>
        <w:t xml:space="preserve"> </w:t>
      </w:r>
      <w:proofErr w:type="spellStart"/>
      <w:r w:rsidR="00F91B4D" w:rsidRPr="00F64D7E">
        <w:rPr>
          <w:color w:val="auto"/>
        </w:rPr>
        <w:t>ostale</w:t>
      </w:r>
      <w:proofErr w:type="spellEnd"/>
      <w:r w:rsidR="00F91B4D" w:rsidRPr="00F64D7E">
        <w:rPr>
          <w:color w:val="auto"/>
        </w:rPr>
        <w:t xml:space="preserve"> </w:t>
      </w:r>
      <w:proofErr w:type="spellStart"/>
      <w:r w:rsidR="00F91B4D" w:rsidRPr="00F64D7E">
        <w:rPr>
          <w:color w:val="auto"/>
        </w:rPr>
        <w:t>uvjete</w:t>
      </w:r>
      <w:proofErr w:type="spellEnd"/>
      <w:r w:rsidR="00F91B4D" w:rsidRPr="00F64D7E">
        <w:rPr>
          <w:color w:val="auto"/>
        </w:rPr>
        <w:t xml:space="preserve"> za </w:t>
      </w:r>
      <w:proofErr w:type="spellStart"/>
      <w:r w:rsidR="00F91B4D" w:rsidRPr="00F64D7E">
        <w:rPr>
          <w:color w:val="auto"/>
        </w:rPr>
        <w:t>imenovanje</w:t>
      </w:r>
      <w:proofErr w:type="spellEnd"/>
      <w:r w:rsidR="00F91B4D" w:rsidRPr="00F64D7E">
        <w:rPr>
          <w:color w:val="auto"/>
        </w:rPr>
        <w:t xml:space="preserve">, </w:t>
      </w:r>
      <w:proofErr w:type="spellStart"/>
      <w:r w:rsidR="00F91B4D" w:rsidRPr="00F64D7E">
        <w:rPr>
          <w:color w:val="auto"/>
        </w:rPr>
        <w:t>ako</w:t>
      </w:r>
      <w:proofErr w:type="spellEnd"/>
      <w:r w:rsidR="00F91B4D" w:rsidRPr="00F64D7E">
        <w:rPr>
          <w:color w:val="auto"/>
        </w:rPr>
        <w:t xml:space="preserve"> se </w:t>
      </w:r>
      <w:proofErr w:type="spellStart"/>
      <w:r w:rsidR="00F91B4D" w:rsidRPr="00F64D7E">
        <w:rPr>
          <w:color w:val="auto"/>
        </w:rPr>
        <w:t>na</w:t>
      </w:r>
      <w:proofErr w:type="spellEnd"/>
      <w:r w:rsidR="00F91B4D"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javni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natječaj</w:t>
      </w:r>
      <w:proofErr w:type="spellEnd"/>
      <w:r w:rsidRPr="00F64D7E">
        <w:rPr>
          <w:color w:val="auto"/>
        </w:rPr>
        <w:t xml:space="preserve"> za </w:t>
      </w:r>
      <w:proofErr w:type="spellStart"/>
      <w:r w:rsidRPr="00F64D7E">
        <w:rPr>
          <w:color w:val="auto"/>
        </w:rPr>
        <w:t>pročelnika</w:t>
      </w:r>
      <w:proofErr w:type="spellEnd"/>
      <w:r w:rsidRPr="00F64D7E">
        <w:rPr>
          <w:color w:val="auto"/>
        </w:rPr>
        <w:t xml:space="preserve"> ne </w:t>
      </w:r>
      <w:proofErr w:type="spellStart"/>
      <w:r w:rsidRPr="00F64D7E">
        <w:rPr>
          <w:color w:val="auto"/>
        </w:rPr>
        <w:t>javi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osoba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koja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ispunjava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propisani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uvjet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stupnja</w:t>
      </w:r>
      <w:proofErr w:type="spellEnd"/>
      <w:r w:rsidRPr="00F64D7E">
        <w:rPr>
          <w:color w:val="auto"/>
        </w:rPr>
        <w:t xml:space="preserve"> </w:t>
      </w:r>
      <w:proofErr w:type="spellStart"/>
      <w:r w:rsidRPr="00F64D7E">
        <w:rPr>
          <w:color w:val="auto"/>
        </w:rPr>
        <w:t>obrazovanja</w:t>
      </w:r>
      <w:proofErr w:type="spellEnd"/>
      <w:r w:rsidRPr="00F64D7E">
        <w:rPr>
          <w:color w:val="auto"/>
        </w:rPr>
        <w:t>.</w:t>
      </w:r>
    </w:p>
    <w:p w14:paraId="7C65D850" w14:textId="77777777" w:rsidR="00692211" w:rsidRPr="00F64D7E" w:rsidRDefault="00692211" w:rsidP="000F523E">
      <w:pPr>
        <w:pStyle w:val="Tijelo"/>
        <w:ind w:left="720"/>
        <w:jc w:val="both"/>
        <w:rPr>
          <w:rFonts w:cs="Times New Roman"/>
          <w:color w:val="auto"/>
        </w:rPr>
      </w:pPr>
    </w:p>
    <w:p w14:paraId="68EF52E2" w14:textId="77777777" w:rsidR="00F91B4D" w:rsidRPr="00F64D7E" w:rsidRDefault="00F91B4D" w:rsidP="00F64D7E">
      <w:pPr>
        <w:pStyle w:val="box8364467"/>
        <w:shd w:val="clear" w:color="auto" w:fill="FFFFFF"/>
        <w:spacing w:before="27" w:beforeAutospacing="0" w:after="0" w:afterAutospacing="0"/>
        <w:jc w:val="both"/>
        <w:textAlignment w:val="baseline"/>
      </w:pPr>
      <w:r w:rsidRPr="00F64D7E">
        <w:t>Osim navedenih posebnih uvjeta, kandidati/kinje moraju ispunjavati i opće uvjete za prijam u službu propisane odredbom članka 12. Zakona.</w:t>
      </w:r>
    </w:p>
    <w:p w14:paraId="404BA7C8" w14:textId="77777777" w:rsidR="00F91B4D" w:rsidRPr="00F64D7E" w:rsidRDefault="00F91B4D" w:rsidP="00F64D7E">
      <w:pPr>
        <w:pStyle w:val="box8364467"/>
        <w:shd w:val="clear" w:color="auto" w:fill="FFFFFF"/>
        <w:spacing w:before="27" w:beforeAutospacing="0" w:after="0" w:afterAutospacing="0"/>
        <w:jc w:val="both"/>
        <w:textAlignment w:val="baseline"/>
      </w:pPr>
      <w:r w:rsidRPr="00F64D7E">
        <w:t>U službu ne može biti primljena osoba za čiji prijam postoje zapreke iz članaka 15. i 16. Zakona.</w:t>
      </w:r>
    </w:p>
    <w:p w14:paraId="31706AEA" w14:textId="77777777" w:rsidR="00F91B4D" w:rsidRPr="00F64D7E" w:rsidRDefault="00F91B4D" w:rsidP="00F64D7E">
      <w:pPr>
        <w:pStyle w:val="box8364467"/>
        <w:shd w:val="clear" w:color="auto" w:fill="FFFFFF"/>
        <w:spacing w:before="27" w:beforeAutospacing="0" w:after="0" w:afterAutospacing="0"/>
        <w:jc w:val="both"/>
        <w:textAlignment w:val="baseline"/>
      </w:pPr>
      <w:r w:rsidRPr="00F64D7E">
        <w:t>Na javni natječaj mogu se prijaviti osobe obaju spolova.</w:t>
      </w:r>
    </w:p>
    <w:p w14:paraId="40C262E2" w14:textId="77777777" w:rsidR="00F91B4D" w:rsidRPr="00F64D7E" w:rsidRDefault="00F91B4D" w:rsidP="00F64D7E">
      <w:pPr>
        <w:pStyle w:val="box8364467"/>
        <w:shd w:val="clear" w:color="auto" w:fill="FFFFFF"/>
        <w:spacing w:before="27" w:beforeAutospacing="0" w:after="0" w:afterAutospacing="0"/>
        <w:jc w:val="both"/>
        <w:textAlignment w:val="baseline"/>
      </w:pPr>
      <w:r w:rsidRPr="00F64D7E">
        <w:t>Natjecati se mogu i osobe koje nemaju položen državni ispit uz obvezu da ga polože u roku godine dana od imenovanja.</w:t>
      </w:r>
    </w:p>
    <w:p w14:paraId="7C5843B3" w14:textId="77777777" w:rsidR="00F91B4D" w:rsidRPr="00F64D7E" w:rsidRDefault="00F91B4D" w:rsidP="00F91B4D">
      <w:pPr>
        <w:pStyle w:val="box8364467"/>
        <w:shd w:val="clear" w:color="auto" w:fill="FFFFFF"/>
        <w:spacing w:before="27" w:beforeAutospacing="0" w:after="0" w:afterAutospacing="0"/>
        <w:textAlignment w:val="baseline"/>
      </w:pPr>
      <w:r w:rsidRPr="00F64D7E">
        <w:lastRenderedPageBreak/>
        <w:t>Obvezni probni rad traje tri mjeseca sukladno članku 26. Zakona.</w:t>
      </w:r>
    </w:p>
    <w:p w14:paraId="612A34CB" w14:textId="77777777" w:rsidR="00F91B4D" w:rsidRPr="00F64D7E" w:rsidRDefault="00F91B4D" w:rsidP="00F64D7E">
      <w:pPr>
        <w:pStyle w:val="box8364467"/>
        <w:shd w:val="clear" w:color="auto" w:fill="FFFFFF"/>
        <w:spacing w:before="27" w:beforeAutospacing="0" w:after="0" w:afterAutospacing="0"/>
        <w:jc w:val="both"/>
        <w:textAlignment w:val="baseline"/>
      </w:pPr>
      <w:r w:rsidRPr="00F64D7E">
        <w:t>Prijava na javni natječaj mora sadržavati podatke o podnositelju prijave (osobno ime, adresa stanovanja, broj telefona, po mogućnosti e-adresa) i naziv radnog mjesta na koje se prijava odnosi.</w:t>
      </w:r>
    </w:p>
    <w:p w14:paraId="2B3838DF" w14:textId="77777777" w:rsidR="00F91B4D" w:rsidRPr="00F64D7E" w:rsidRDefault="00F91B4D" w:rsidP="00F64D7E">
      <w:pPr>
        <w:pStyle w:val="box8364467"/>
        <w:shd w:val="clear" w:color="auto" w:fill="FFFFFF"/>
        <w:spacing w:before="27" w:beforeAutospacing="0" w:after="0" w:afterAutospacing="0"/>
        <w:jc w:val="both"/>
        <w:textAlignment w:val="baseline"/>
      </w:pPr>
      <w:r w:rsidRPr="00F64D7E">
        <w:t>Prijavu je potrebno vlastoručno potpisati.</w:t>
      </w:r>
    </w:p>
    <w:p w14:paraId="26EA96C9" w14:textId="77777777" w:rsidR="00F91B4D" w:rsidRPr="00F64D7E" w:rsidRDefault="00F91B4D" w:rsidP="00F64D7E">
      <w:pPr>
        <w:pStyle w:val="box8364467"/>
        <w:shd w:val="clear" w:color="auto" w:fill="FFFFFF"/>
        <w:spacing w:before="27" w:beforeAutospacing="0" w:after="0" w:afterAutospacing="0"/>
        <w:jc w:val="both"/>
        <w:textAlignment w:val="baseline"/>
      </w:pPr>
      <w:r w:rsidRPr="00F64D7E">
        <w:t>Uz prijavu na javni natječaj potrebno je priložiti:</w:t>
      </w:r>
    </w:p>
    <w:p w14:paraId="10A75359" w14:textId="77777777" w:rsidR="00F91B4D" w:rsidRPr="00F64D7E" w:rsidRDefault="00F91B4D" w:rsidP="00F64D7E">
      <w:pPr>
        <w:pStyle w:val="box8364467"/>
        <w:shd w:val="clear" w:color="auto" w:fill="FFFFFF"/>
        <w:spacing w:before="27" w:beforeAutospacing="0" w:after="0" w:afterAutospacing="0"/>
        <w:jc w:val="both"/>
        <w:textAlignment w:val="baseline"/>
      </w:pPr>
      <w:r w:rsidRPr="00F64D7E">
        <w:t>– životopis</w:t>
      </w:r>
    </w:p>
    <w:p w14:paraId="7E3524E4" w14:textId="77777777" w:rsidR="00F91B4D" w:rsidRPr="00F64D7E" w:rsidRDefault="00F91B4D" w:rsidP="00F64D7E">
      <w:pPr>
        <w:pStyle w:val="box8364467"/>
        <w:shd w:val="clear" w:color="auto" w:fill="FFFFFF"/>
        <w:spacing w:before="27" w:beforeAutospacing="0" w:after="0" w:afterAutospacing="0"/>
        <w:jc w:val="both"/>
        <w:textAlignment w:val="baseline"/>
      </w:pPr>
      <w:r w:rsidRPr="00F64D7E">
        <w:t>– dokaz o hrvatskom državljanstvu (preslik važeće osobne iskaznice, vojne iskaznice, putovnice ili domovnice)</w:t>
      </w:r>
    </w:p>
    <w:p w14:paraId="57D53B6F" w14:textId="77777777" w:rsidR="00F91B4D" w:rsidRPr="00F64D7E" w:rsidRDefault="00F91B4D" w:rsidP="00F64D7E">
      <w:pPr>
        <w:pStyle w:val="box8364467"/>
        <w:shd w:val="clear" w:color="auto" w:fill="FFFFFF"/>
        <w:spacing w:before="27" w:beforeAutospacing="0" w:after="0" w:afterAutospacing="0"/>
        <w:jc w:val="both"/>
        <w:textAlignment w:val="baseline"/>
      </w:pPr>
      <w:r w:rsidRPr="00F64D7E">
        <w:t>– dokaz o odgovarajućoj struci i stupnju stručne spreme (preslik diplome)</w:t>
      </w:r>
    </w:p>
    <w:p w14:paraId="2A55EDDD" w14:textId="77777777" w:rsidR="00F91B4D" w:rsidRPr="00F64D7E" w:rsidRDefault="00F91B4D" w:rsidP="00F64D7E">
      <w:pPr>
        <w:pStyle w:val="box8364467"/>
        <w:shd w:val="clear" w:color="auto" w:fill="FFFFFF"/>
        <w:spacing w:before="27" w:beforeAutospacing="0" w:after="0" w:afterAutospacing="0"/>
        <w:jc w:val="both"/>
        <w:textAlignment w:val="baseline"/>
      </w:pPr>
      <w:r w:rsidRPr="00F64D7E">
        <w:t>– dokaz o radnom iskustvu na odgovarajućim poslovima (elektronički zapis ili potvrdu o podacima evidentiranim u bazi podataka Hrvatskog zavoda za mirovinsko osiguranje, koja sadržava podatke o poslodavcu, osnovi osiguranja, početku i prestanku osiguranja, radnom vremenu, stvarnoj i potrebnoj stručnoj spremi te trajanju staža osiguranja</w:t>
      </w:r>
    </w:p>
    <w:p w14:paraId="3D92F746" w14:textId="77777777" w:rsidR="00F91B4D" w:rsidRPr="00F64D7E" w:rsidRDefault="00F91B4D" w:rsidP="00F64D7E">
      <w:pPr>
        <w:pStyle w:val="box8364467"/>
        <w:shd w:val="clear" w:color="auto" w:fill="FFFFFF"/>
        <w:spacing w:before="27" w:beforeAutospacing="0" w:after="0" w:afterAutospacing="0"/>
        <w:jc w:val="both"/>
        <w:textAlignment w:val="baseline"/>
      </w:pPr>
      <w:r w:rsidRPr="00F64D7E">
        <w:t>– potvrdu poslodavca o radnom iskustvu na odgovarajućim poslovima i dr. (rješenje o rasporedu, ugovor o radu ili drugi dokaz iz kojeg je vidljivo na kojim poslovima je podnositelj/</w:t>
      </w:r>
      <w:proofErr w:type="spellStart"/>
      <w:r w:rsidRPr="00F64D7E">
        <w:t>ica</w:t>
      </w:r>
      <w:proofErr w:type="spellEnd"/>
      <w:r w:rsidRPr="00F64D7E">
        <w:t xml:space="preserve"> radio)</w:t>
      </w:r>
    </w:p>
    <w:p w14:paraId="4A2516EA" w14:textId="77777777" w:rsidR="00F91B4D" w:rsidRPr="00F64D7E" w:rsidRDefault="00F91B4D" w:rsidP="00F64D7E">
      <w:pPr>
        <w:pStyle w:val="box8364467"/>
        <w:shd w:val="clear" w:color="auto" w:fill="FFFFFF"/>
        <w:spacing w:before="27" w:beforeAutospacing="0" w:after="0" w:afterAutospacing="0"/>
        <w:jc w:val="both"/>
        <w:textAlignment w:val="baseline"/>
      </w:pPr>
      <w:r w:rsidRPr="00F64D7E">
        <w:t>– preslik uvjerenja o položenom državnom ispitu</w:t>
      </w:r>
    </w:p>
    <w:p w14:paraId="0BECEAB9" w14:textId="77777777" w:rsidR="00F91B4D" w:rsidRPr="00F64D7E" w:rsidRDefault="00F91B4D" w:rsidP="00F64D7E">
      <w:pPr>
        <w:pStyle w:val="box8364467"/>
        <w:shd w:val="clear" w:color="auto" w:fill="FFFFFF"/>
        <w:spacing w:before="27" w:beforeAutospacing="0" w:after="0" w:afterAutospacing="0"/>
        <w:jc w:val="both"/>
        <w:textAlignment w:val="baseline"/>
      </w:pPr>
      <w:r w:rsidRPr="00F64D7E">
        <w:t>– uvjerenje nadležnog suda da se protiv podnositelja/</w:t>
      </w:r>
      <w:proofErr w:type="spellStart"/>
      <w:r w:rsidRPr="00F64D7E">
        <w:t>ice</w:t>
      </w:r>
      <w:proofErr w:type="spellEnd"/>
      <w:r w:rsidRPr="00F64D7E">
        <w:t xml:space="preserve"> prijave ne vodi kazneni postupak (ne starije od šest mjeseci),</w:t>
      </w:r>
    </w:p>
    <w:p w14:paraId="1AF57B46" w14:textId="77777777" w:rsidR="00F91B4D" w:rsidRPr="00F64D7E" w:rsidRDefault="00F91B4D" w:rsidP="00F64D7E">
      <w:pPr>
        <w:pStyle w:val="box8364467"/>
        <w:shd w:val="clear" w:color="auto" w:fill="FFFFFF"/>
        <w:spacing w:before="27" w:beforeAutospacing="0" w:after="0" w:afterAutospacing="0"/>
        <w:jc w:val="both"/>
        <w:textAlignment w:val="baseline"/>
      </w:pPr>
      <w:r w:rsidRPr="00F64D7E">
        <w:t>– vlastoručno potpisanu izjavu o nepostojanju zapreka za prijam u službu iz članaka 15. i 16. Zakona o službenicima i namještenicima u lokalnoj i područnoj (regionalnoj) samoupravi</w:t>
      </w:r>
    </w:p>
    <w:p w14:paraId="5686EB85" w14:textId="77777777" w:rsidR="00F91B4D" w:rsidRPr="00F64D7E" w:rsidRDefault="00F91B4D" w:rsidP="00F64D7E">
      <w:pPr>
        <w:pStyle w:val="box8364467"/>
        <w:shd w:val="clear" w:color="auto" w:fill="FFFFFF"/>
        <w:spacing w:before="27" w:beforeAutospacing="0" w:after="0" w:afterAutospacing="0"/>
        <w:jc w:val="both"/>
        <w:textAlignment w:val="baseline"/>
      </w:pPr>
      <w:r w:rsidRPr="00F64D7E">
        <w:t>Isprave se prilažu u neovjerenom presliku. Po obavijesti o izboru, a prije donošenja rješenja o imenovanju izabrani kandidata/kinje predočit će traženu dokumentaciju u izvorniku ili ovjerenom presliku.</w:t>
      </w:r>
    </w:p>
    <w:p w14:paraId="110624E9" w14:textId="77777777" w:rsidR="00F91B4D" w:rsidRPr="00F64D7E" w:rsidRDefault="00F91B4D" w:rsidP="00F64D7E">
      <w:pPr>
        <w:pStyle w:val="box8364467"/>
        <w:shd w:val="clear" w:color="auto" w:fill="FFFFFF"/>
        <w:spacing w:before="27" w:beforeAutospacing="0" w:after="0" w:afterAutospacing="0"/>
        <w:jc w:val="both"/>
        <w:textAlignment w:val="baseline"/>
      </w:pPr>
      <w:r w:rsidRPr="00F64D7E">
        <w:t>Urednom prijavom smatra se prijava koju je osobno potpisao podnositelj prijave, koja sadrži sve podatke i priloge navedene u javnom natječaju.</w:t>
      </w:r>
    </w:p>
    <w:p w14:paraId="33C2BF15" w14:textId="77777777" w:rsidR="00F91B4D" w:rsidRPr="00F64D7E" w:rsidRDefault="00F91B4D" w:rsidP="00F64D7E">
      <w:pPr>
        <w:pStyle w:val="box8364467"/>
        <w:shd w:val="clear" w:color="auto" w:fill="FFFFFF"/>
        <w:spacing w:before="27" w:beforeAutospacing="0" w:after="0" w:afterAutospacing="0"/>
        <w:jc w:val="both"/>
        <w:textAlignment w:val="baseline"/>
      </w:pPr>
      <w:r w:rsidRPr="00F64D7E">
        <w:t>Osoba koja nije podnijela pravodobnu ili urednu prijavu ili ne ispunjava formalne uvjete iz javnog natječaja, ne smatra se kandidatom/</w:t>
      </w:r>
      <w:proofErr w:type="spellStart"/>
      <w:r w:rsidRPr="00F64D7E">
        <w:t>kinjom</w:t>
      </w:r>
      <w:proofErr w:type="spellEnd"/>
      <w:r w:rsidRPr="00F64D7E">
        <w:t xml:space="preserve"> prijavljenim na javni natječaj, o čemu joj se dostavlja pisana obavijest elektroničkom poštom.</w:t>
      </w:r>
    </w:p>
    <w:p w14:paraId="51296A8F" w14:textId="77777777" w:rsidR="00F91B4D" w:rsidRPr="00F64D7E" w:rsidRDefault="00F91B4D" w:rsidP="00F64D7E">
      <w:pPr>
        <w:pStyle w:val="box8364467"/>
        <w:shd w:val="clear" w:color="auto" w:fill="FFFFFF"/>
        <w:spacing w:before="27" w:beforeAutospacing="0" w:after="0" w:afterAutospacing="0"/>
        <w:jc w:val="both"/>
        <w:textAlignment w:val="baseline"/>
      </w:pPr>
      <w:r w:rsidRPr="00F64D7E">
        <w:t>Kandidat/</w:t>
      </w:r>
      <w:proofErr w:type="spellStart"/>
      <w:r w:rsidRPr="00F64D7E">
        <w:t>kinja</w:t>
      </w:r>
      <w:proofErr w:type="spellEnd"/>
      <w:r w:rsidRPr="00F64D7E">
        <w:t xml:space="preserve"> koji/a ima pravo prednosti pri zapošljavanju prema posebnim propisima dužan/na je u prijavi na javni natječaj pozvati se na to pravo i ima prednost u odnosu na ostale kandidate/kinje samo pod jednakim uvjetima.</w:t>
      </w:r>
    </w:p>
    <w:p w14:paraId="3CE9D94D" w14:textId="576B6488" w:rsidR="00F91B4D" w:rsidRPr="00F64D7E" w:rsidRDefault="00F91B4D" w:rsidP="00F64D7E">
      <w:pPr>
        <w:pStyle w:val="box8364467"/>
        <w:shd w:val="clear" w:color="auto" w:fill="FFFFFF"/>
        <w:spacing w:before="27" w:beforeAutospacing="0" w:after="0" w:afterAutospacing="0"/>
        <w:jc w:val="both"/>
        <w:textAlignment w:val="baseline"/>
      </w:pPr>
      <w:r w:rsidRPr="00F64D7E">
        <w:t>Kandidat/</w:t>
      </w:r>
      <w:proofErr w:type="spellStart"/>
      <w:r w:rsidRPr="00F64D7E">
        <w:t>kinja</w:t>
      </w:r>
      <w:proofErr w:type="spellEnd"/>
      <w:r w:rsidRPr="00F64D7E">
        <w:t xml:space="preserve"> koji/a može ostvariti pravo prednosti kod pri zapošljavanju prema članku 101. Zakona o hrvatskim braniteljima iz Domovinskog rata i članovima njihovih obitelji (Narodne novine broj 121/17, 98/19 i 84/21), članku 48.f Zakona o zaštiti vojnih i civilnih invalida rata (Narodne novine broj br. 33/92, 77/92, 27/93, 58/93, 2/94, 76/94, 108/95, 108/96, 82/01, 103/03, 148/13 i 98/19), članku 47. Zakona o civilnim stradalnicima iz Domovinskog rata (Narodne novine broj 84/21), članku 9. Zakona o profesionalnoj rehabilitaciji i zapošljavanju osoba s invaliditetom (Narodne novine broj 157/13 – pročišćeni tekst, 152/14, 39/18 i 32/20)</w:t>
      </w:r>
      <w:r w:rsidR="00AC05B2" w:rsidRPr="00F64D7E">
        <w:t xml:space="preserve">, </w:t>
      </w:r>
      <w:r w:rsidRPr="00F64D7E">
        <w:t>dužan/a se u prijavi na javni natječaj pozvati na to pravo te ima prednost u odnosu na ostale kandidate samo pod jednakim uvjetima.</w:t>
      </w:r>
    </w:p>
    <w:p w14:paraId="72422148" w14:textId="77777777" w:rsidR="00F91B4D" w:rsidRPr="00F64D7E" w:rsidRDefault="00F91B4D" w:rsidP="00F64D7E">
      <w:pPr>
        <w:pStyle w:val="box8364467"/>
        <w:shd w:val="clear" w:color="auto" w:fill="FFFFFF"/>
        <w:spacing w:before="27" w:beforeAutospacing="0" w:after="0" w:afterAutospacing="0"/>
        <w:jc w:val="both"/>
        <w:textAlignment w:val="baseline"/>
      </w:pPr>
      <w:r w:rsidRPr="00F64D7E">
        <w:t>Kandidat/</w:t>
      </w:r>
      <w:proofErr w:type="spellStart"/>
      <w:r w:rsidRPr="00F64D7E">
        <w:t>kinja</w:t>
      </w:r>
      <w:proofErr w:type="spellEnd"/>
      <w:r w:rsidRPr="00F64D7E">
        <w:t xml:space="preserve"> koji/a se poziva na pravo prednosti pri zapošljavanju u skladu s člankom 101. Zakona o hrvatskim braniteljima iz Domovinskog rata i članovima njihovih obitelji i člankom 47. Zakona o civilnim stradalnicima iz Domovinskog rata, uz prijavu na natječaj dužan/a je, osim dokaza o ispunjavanju traženih uvjeta, priložiti i sve potrebne dokaze dostupne na poveznici Ministarstva hrvatskih branitelja: https://branitelji.gov.hr/zaposljavanje-843/843.</w:t>
      </w:r>
    </w:p>
    <w:p w14:paraId="6E03BDD7" w14:textId="77777777" w:rsidR="00F91B4D" w:rsidRPr="00F64D7E" w:rsidRDefault="00F91B4D" w:rsidP="00F64D7E">
      <w:pPr>
        <w:pStyle w:val="box8364467"/>
        <w:shd w:val="clear" w:color="auto" w:fill="FFFFFF"/>
        <w:spacing w:before="27" w:beforeAutospacing="0" w:after="0" w:afterAutospacing="0"/>
        <w:jc w:val="both"/>
        <w:textAlignment w:val="baseline"/>
      </w:pPr>
      <w:r w:rsidRPr="00F64D7E">
        <w:t>Kandidat/</w:t>
      </w:r>
      <w:proofErr w:type="spellStart"/>
      <w:r w:rsidRPr="00F64D7E">
        <w:t>kinja</w:t>
      </w:r>
      <w:proofErr w:type="spellEnd"/>
      <w:r w:rsidRPr="00F64D7E">
        <w:t xml:space="preserve"> koji/a se poziva na pravo prednosti pri zapošljavanju u skladu s člankom 9. Zakona o profesionalnoj rehabilitaciji i zapošljavanju osoba s invaliditetom, uz prijavu na javni natječaj dužan/a je, osim dokaza o ispunjavanju traženih uvjeta, priložiti i dokaz o utvrđenom statusu osobe s invaliditetom.</w:t>
      </w:r>
    </w:p>
    <w:p w14:paraId="55B07811" w14:textId="4A5AEDCA" w:rsidR="00F91B4D" w:rsidRPr="00F64D7E" w:rsidRDefault="00F91B4D" w:rsidP="00F64D7E">
      <w:pPr>
        <w:pStyle w:val="box8364467"/>
        <w:shd w:val="clear" w:color="auto" w:fill="FFFFFF"/>
        <w:spacing w:before="27" w:beforeAutospacing="0" w:after="0" w:afterAutospacing="0"/>
        <w:jc w:val="both"/>
        <w:textAlignment w:val="baseline"/>
      </w:pPr>
      <w:r w:rsidRPr="00F64D7E">
        <w:t xml:space="preserve">Javni natječaj provodi povjerenstvo koje imenuje </w:t>
      </w:r>
      <w:r w:rsidR="00AB31AF" w:rsidRPr="00F64D7E">
        <w:t>općinski načelnik</w:t>
      </w:r>
      <w:r w:rsidRPr="00F64D7E">
        <w:t>.</w:t>
      </w:r>
    </w:p>
    <w:p w14:paraId="6DFB1684" w14:textId="375257A7" w:rsidR="00F91B4D" w:rsidRPr="00F64D7E" w:rsidRDefault="00F91B4D" w:rsidP="00F64D7E">
      <w:pPr>
        <w:pStyle w:val="box8364467"/>
        <w:shd w:val="clear" w:color="auto" w:fill="FFFFFF"/>
        <w:spacing w:before="27" w:beforeAutospacing="0" w:after="0" w:afterAutospacing="0"/>
        <w:jc w:val="both"/>
        <w:textAlignment w:val="baseline"/>
      </w:pPr>
      <w:r w:rsidRPr="00F64D7E">
        <w:lastRenderedPageBreak/>
        <w:t>Postupak javnog natječaja obuhvaća obveznu provjeru znanja i sposobnosti kandidata/</w:t>
      </w:r>
      <w:proofErr w:type="spellStart"/>
      <w:r w:rsidRPr="00F64D7E">
        <w:t>kinja</w:t>
      </w:r>
      <w:proofErr w:type="spellEnd"/>
      <w:r w:rsidRPr="00F64D7E">
        <w:t xml:space="preserve"> putem pisanog testiranja i intervjua. Opis poslova i podaci o plaći </w:t>
      </w:r>
      <w:r w:rsidR="00AB31AF" w:rsidRPr="00F64D7E">
        <w:t>radnog mjesta koje</w:t>
      </w:r>
      <w:r w:rsidRPr="00F64D7E">
        <w:t xml:space="preserve"> se popunjav</w:t>
      </w:r>
      <w:r w:rsidR="00AB31AF" w:rsidRPr="00F64D7E">
        <w:t>a</w:t>
      </w:r>
      <w:r w:rsidRPr="00F64D7E">
        <w:t>, način obavljanja prethodne provjere znanja i sposobnosti kandidata/</w:t>
      </w:r>
      <w:proofErr w:type="spellStart"/>
      <w:r w:rsidRPr="00F64D7E">
        <w:t>kinja</w:t>
      </w:r>
      <w:proofErr w:type="spellEnd"/>
      <w:r w:rsidRPr="00F64D7E">
        <w:t xml:space="preserve"> i iz kojeg područja te pravni i drugi izvori za pripremanje kandidata/</w:t>
      </w:r>
      <w:proofErr w:type="spellStart"/>
      <w:r w:rsidRPr="00F64D7E">
        <w:t>kinja</w:t>
      </w:r>
      <w:proofErr w:type="spellEnd"/>
      <w:r w:rsidRPr="00F64D7E">
        <w:t xml:space="preserve"> za tu provjeru,</w:t>
      </w:r>
      <w:r w:rsidR="00AB31AF" w:rsidRPr="00F64D7E">
        <w:t xml:space="preserve"> biti će </w:t>
      </w:r>
      <w:r w:rsidRPr="00F64D7E">
        <w:t xml:space="preserve"> dostupni  na internetskoj stranici </w:t>
      </w:r>
      <w:r w:rsidR="00AB31AF" w:rsidRPr="00F64D7E">
        <w:t>Općine Gundinci</w:t>
      </w:r>
      <w:r w:rsidRPr="00F64D7E">
        <w:t xml:space="preserve"> (www.</w:t>
      </w:r>
      <w:r w:rsidR="00AB31AF" w:rsidRPr="00F64D7E">
        <w:t>gundinci</w:t>
      </w:r>
      <w:r w:rsidRPr="00F64D7E">
        <w:t>.hr).</w:t>
      </w:r>
    </w:p>
    <w:p w14:paraId="549BA6D6" w14:textId="42AC1A78" w:rsidR="00F91B4D" w:rsidRPr="00F64D7E" w:rsidRDefault="00F91B4D" w:rsidP="00F64D7E">
      <w:pPr>
        <w:pStyle w:val="box8364467"/>
        <w:shd w:val="clear" w:color="auto" w:fill="FFFFFF"/>
        <w:spacing w:before="27" w:beforeAutospacing="0" w:after="0" w:afterAutospacing="0"/>
        <w:jc w:val="both"/>
        <w:textAlignment w:val="baseline"/>
      </w:pPr>
      <w:r w:rsidRPr="00F64D7E">
        <w:t>Vrijeme i mjesto održavanja prethodne provjere znanja i sposobnosti kandidata/</w:t>
      </w:r>
      <w:proofErr w:type="spellStart"/>
      <w:r w:rsidRPr="00F64D7E">
        <w:t>kinja</w:t>
      </w:r>
      <w:proofErr w:type="spellEnd"/>
      <w:r w:rsidRPr="00F64D7E">
        <w:t xml:space="preserve"> bit će objavljeni na navedenoj internetskoj stranici i oglasnoj ploči </w:t>
      </w:r>
      <w:r w:rsidR="00AB31AF" w:rsidRPr="00F64D7E">
        <w:t>Općine Gundinci</w:t>
      </w:r>
      <w:r w:rsidRPr="00F64D7E">
        <w:t>, najmanje pet dana prije održavanja provjere. Kandidati/kinje koji ostvare pravo na pristupanje prethodnoj provjeri znanja bit će o tome obaviješteni putem adrese elektroničke pošte koju su naveli u prijavi na javni natječaj.</w:t>
      </w:r>
    </w:p>
    <w:p w14:paraId="725C3455" w14:textId="77777777" w:rsidR="00F91B4D" w:rsidRPr="00F64D7E" w:rsidRDefault="00F91B4D" w:rsidP="00F64D7E">
      <w:pPr>
        <w:pStyle w:val="box8364467"/>
        <w:shd w:val="clear" w:color="auto" w:fill="FFFFFF"/>
        <w:spacing w:before="27" w:beforeAutospacing="0" w:after="0" w:afterAutospacing="0"/>
        <w:jc w:val="both"/>
        <w:textAlignment w:val="baseline"/>
      </w:pPr>
      <w:r w:rsidRPr="00F64D7E">
        <w:t>Za kandidata/</w:t>
      </w:r>
      <w:proofErr w:type="spellStart"/>
      <w:r w:rsidRPr="00F64D7E">
        <w:t>kinju</w:t>
      </w:r>
      <w:proofErr w:type="spellEnd"/>
      <w:r w:rsidRPr="00F64D7E">
        <w:t xml:space="preserve"> koji nije pristupio prethodnoj provjeri znanja i sposobnosti smatra se da je povukao prijavu na javni natječaj.</w:t>
      </w:r>
    </w:p>
    <w:p w14:paraId="5650A3DA" w14:textId="0765AF96" w:rsidR="00F91B4D" w:rsidRPr="00F64D7E" w:rsidRDefault="00F91B4D" w:rsidP="00F64D7E">
      <w:pPr>
        <w:pStyle w:val="box8364467"/>
        <w:shd w:val="clear" w:color="auto" w:fill="FFFFFF"/>
        <w:spacing w:before="0" w:beforeAutospacing="0" w:after="0" w:afterAutospacing="0"/>
        <w:jc w:val="both"/>
        <w:textAlignment w:val="baseline"/>
      </w:pPr>
      <w:r w:rsidRPr="00F64D7E">
        <w:t>Rok za podnošenje prijava na javni natječaj je </w:t>
      </w:r>
      <w:r w:rsidR="00527A4A" w:rsidRPr="00527A4A">
        <w:rPr>
          <w:b/>
          <w:bCs/>
        </w:rPr>
        <w:t>15</w:t>
      </w:r>
      <w:r w:rsidRPr="00527A4A">
        <w:rPr>
          <w:rStyle w:val="bold"/>
          <w:b/>
          <w:bCs/>
          <w:bdr w:val="none" w:sz="0" w:space="0" w:color="auto" w:frame="1"/>
        </w:rPr>
        <w:t xml:space="preserve"> dana</w:t>
      </w:r>
      <w:r w:rsidRPr="00F64D7E">
        <w:rPr>
          <w:rStyle w:val="bold"/>
          <w:b/>
          <w:bCs/>
          <w:bdr w:val="none" w:sz="0" w:space="0" w:color="auto" w:frame="1"/>
        </w:rPr>
        <w:t> </w:t>
      </w:r>
      <w:r w:rsidRPr="00F64D7E">
        <w:t>od objave u Narodnim novinama.</w:t>
      </w:r>
    </w:p>
    <w:p w14:paraId="6EAACF83" w14:textId="537313DF" w:rsidR="00F91B4D" w:rsidRPr="00F64D7E" w:rsidRDefault="00F91B4D" w:rsidP="00F64D7E">
      <w:pPr>
        <w:pStyle w:val="box8364467"/>
        <w:shd w:val="clear" w:color="auto" w:fill="FFFFFF"/>
        <w:spacing w:before="27" w:beforeAutospacing="0" w:after="0" w:afterAutospacing="0"/>
        <w:jc w:val="both"/>
        <w:textAlignment w:val="baseline"/>
      </w:pPr>
      <w:r w:rsidRPr="00F64D7E">
        <w:t xml:space="preserve">Prijave se podnose neposredno ili poštom na adresu: </w:t>
      </w:r>
      <w:r w:rsidR="00AB31AF" w:rsidRPr="00F64D7E">
        <w:t>Općina Gundinci</w:t>
      </w:r>
      <w:r w:rsidRPr="00F64D7E">
        <w:t xml:space="preserve">, </w:t>
      </w:r>
      <w:r w:rsidR="00AB31AF" w:rsidRPr="00F64D7E">
        <w:t>35222 Gundinci, Stjepana Radića 4</w:t>
      </w:r>
      <w:r w:rsidRPr="00F64D7E">
        <w:t xml:space="preserve">, s naznakom »Ne otvaraj – za javni natječaj za imenovanje pročelnika </w:t>
      </w:r>
      <w:r w:rsidR="00AB31AF" w:rsidRPr="00F64D7E">
        <w:t>Jedinstvenog upravnog odjela</w:t>
      </w:r>
      <w:r w:rsidRPr="00F64D7E">
        <w:t>«.</w:t>
      </w:r>
    </w:p>
    <w:p w14:paraId="29E7D551" w14:textId="77777777" w:rsidR="00F91B4D" w:rsidRPr="00F64D7E" w:rsidRDefault="00F91B4D" w:rsidP="00F64D7E">
      <w:pPr>
        <w:pStyle w:val="box8364467"/>
        <w:shd w:val="clear" w:color="auto" w:fill="FFFFFF"/>
        <w:spacing w:before="27" w:beforeAutospacing="0" w:after="0" w:afterAutospacing="0"/>
        <w:jc w:val="both"/>
        <w:textAlignment w:val="baseline"/>
      </w:pPr>
      <w:r w:rsidRPr="00F64D7E">
        <w:t>Po obavijesti o izboru, a prije donošenja rješenja o imenovanju, izabrani kandidat/</w:t>
      </w:r>
      <w:proofErr w:type="spellStart"/>
      <w:r w:rsidRPr="00F64D7E">
        <w:t>kinja</w:t>
      </w:r>
      <w:proofErr w:type="spellEnd"/>
      <w:r w:rsidRPr="00F64D7E">
        <w:t xml:space="preserve"> dostavlja uvjerenje o zdravstvenoj sposobnosti.</w:t>
      </w:r>
    </w:p>
    <w:p w14:paraId="3DEF60AA" w14:textId="77777777" w:rsidR="00F91B4D" w:rsidRPr="00F64D7E" w:rsidRDefault="00F91B4D" w:rsidP="00F64D7E">
      <w:pPr>
        <w:pStyle w:val="box8364467"/>
        <w:shd w:val="clear" w:color="auto" w:fill="FFFFFF"/>
        <w:spacing w:before="27" w:beforeAutospacing="0" w:after="0" w:afterAutospacing="0"/>
        <w:jc w:val="both"/>
        <w:textAlignment w:val="baseline"/>
      </w:pPr>
      <w:r w:rsidRPr="00F64D7E">
        <w:t>Za izabranog kandidata/</w:t>
      </w:r>
      <w:proofErr w:type="spellStart"/>
      <w:r w:rsidRPr="00F64D7E">
        <w:t>kinju</w:t>
      </w:r>
      <w:proofErr w:type="spellEnd"/>
      <w:r w:rsidRPr="00F64D7E">
        <w:t xml:space="preserve"> donosi se rješenje o imenovanju najkasnije u roku od 60 dana od isteka roka za podnošenje prijava.</w:t>
      </w:r>
    </w:p>
    <w:p w14:paraId="235C243D" w14:textId="77777777" w:rsidR="00F91B4D" w:rsidRPr="00F64D7E" w:rsidRDefault="00F91B4D" w:rsidP="00F64D7E">
      <w:pPr>
        <w:pStyle w:val="box8364467"/>
        <w:shd w:val="clear" w:color="auto" w:fill="FFFFFF"/>
        <w:spacing w:before="27" w:beforeAutospacing="0" w:after="0" w:afterAutospacing="0"/>
        <w:jc w:val="both"/>
        <w:textAlignment w:val="baseline"/>
      </w:pPr>
      <w:r w:rsidRPr="00F64D7E">
        <w:t>Rješenje o imenovanju izabranog kandidata/kinje dostavlja se kandidatima/</w:t>
      </w:r>
      <w:proofErr w:type="spellStart"/>
      <w:r w:rsidRPr="00F64D7E">
        <w:t>kinjama</w:t>
      </w:r>
      <w:proofErr w:type="spellEnd"/>
      <w:r w:rsidRPr="00F64D7E">
        <w:t xml:space="preserve"> prijavljenim na javni natječaj.</w:t>
      </w:r>
    </w:p>
    <w:p w14:paraId="20E700C5" w14:textId="77777777" w:rsidR="00F91B4D" w:rsidRPr="00F64D7E" w:rsidRDefault="00F91B4D" w:rsidP="00F64D7E">
      <w:pPr>
        <w:pStyle w:val="box8364467"/>
        <w:shd w:val="clear" w:color="auto" w:fill="FFFFFF"/>
        <w:spacing w:before="27" w:beforeAutospacing="0" w:after="0" w:afterAutospacing="0"/>
        <w:jc w:val="both"/>
        <w:textAlignment w:val="baseline"/>
      </w:pPr>
      <w:r w:rsidRPr="00F64D7E">
        <w:t>Nakon raspisanog javnog natječaja ne mora se izabrati kandidat, ali se u tom slučaju donosi odluka o poništenju javnog natječaja protiv koje nije dopušteno podnošenje pravnih lijekova. Odluka se dostavlja svim kandidatima/</w:t>
      </w:r>
      <w:proofErr w:type="spellStart"/>
      <w:r w:rsidRPr="00F64D7E">
        <w:t>kinjama</w:t>
      </w:r>
      <w:proofErr w:type="spellEnd"/>
      <w:r w:rsidRPr="00F64D7E">
        <w:t xml:space="preserve"> prijavljenim na javni natječaj.</w:t>
      </w:r>
    </w:p>
    <w:p w14:paraId="5915396A" w14:textId="77777777" w:rsidR="00F91B4D" w:rsidRPr="00F64D7E" w:rsidRDefault="00F91B4D" w:rsidP="00F64D7E">
      <w:pPr>
        <w:pStyle w:val="box8364467"/>
        <w:shd w:val="clear" w:color="auto" w:fill="FFFFFF"/>
        <w:spacing w:before="27" w:beforeAutospacing="0" w:after="0" w:afterAutospacing="0"/>
        <w:jc w:val="both"/>
        <w:textAlignment w:val="baseline"/>
      </w:pPr>
      <w:r w:rsidRPr="00F64D7E">
        <w:t>Osobni podaci kandidata/</w:t>
      </w:r>
      <w:proofErr w:type="spellStart"/>
      <w:r w:rsidRPr="00F64D7E">
        <w:t>kinja</w:t>
      </w:r>
      <w:proofErr w:type="spellEnd"/>
      <w:r w:rsidRPr="00F64D7E">
        <w:t xml:space="preserve"> obradit će se isključivo u svrhu provedbe Javnog natječaja sukladno Zakonu o provedbi Opće uredbe o zaštiti podataka (Narodne novine, broj 42/18 i Uredbe (EU) 2016/679.</w:t>
      </w:r>
    </w:p>
    <w:p w14:paraId="1E488C06" w14:textId="2DFC395A" w:rsidR="00F91B4D" w:rsidRDefault="00AB31AF" w:rsidP="00F91B4D">
      <w:pPr>
        <w:pStyle w:val="box8364467"/>
        <w:shd w:val="clear" w:color="auto" w:fill="FFFFFF"/>
        <w:spacing w:before="27" w:beforeAutospacing="0" w:after="0" w:afterAutospacing="0"/>
        <w:jc w:val="right"/>
        <w:textAlignment w:val="baseline"/>
        <w:rPr>
          <w:b/>
          <w:bCs/>
        </w:rPr>
      </w:pPr>
      <w:r w:rsidRPr="00F64D7E">
        <w:rPr>
          <w:b/>
          <w:bCs/>
        </w:rPr>
        <w:t>Općina Gundinci</w:t>
      </w:r>
    </w:p>
    <w:p w14:paraId="2F9802D6" w14:textId="567F33B4" w:rsidR="00692211" w:rsidRPr="00F64D7E" w:rsidRDefault="00C24AAF" w:rsidP="000F523E">
      <w:pPr>
        <w:pStyle w:val="Tijelo"/>
        <w:ind w:left="708"/>
        <w:rPr>
          <w:rFonts w:cs="Times New Roman"/>
          <w:color w:val="auto"/>
        </w:rPr>
      </w:pPr>
      <w:r w:rsidRPr="00F64D7E">
        <w:rPr>
          <w:rFonts w:cs="Times New Roman"/>
          <w:color w:val="auto"/>
        </w:rPr>
        <w:tab/>
      </w:r>
      <w:r w:rsidRPr="00F64D7E">
        <w:rPr>
          <w:rFonts w:cs="Times New Roman"/>
          <w:color w:val="auto"/>
        </w:rPr>
        <w:tab/>
      </w:r>
      <w:r w:rsidRPr="00F64D7E">
        <w:rPr>
          <w:rFonts w:cs="Times New Roman"/>
          <w:color w:val="auto"/>
        </w:rPr>
        <w:tab/>
      </w:r>
      <w:r w:rsidRPr="00F64D7E">
        <w:rPr>
          <w:rFonts w:cs="Times New Roman"/>
          <w:color w:val="auto"/>
        </w:rPr>
        <w:tab/>
      </w:r>
      <w:r w:rsidRPr="00F64D7E">
        <w:rPr>
          <w:rFonts w:cs="Times New Roman"/>
          <w:color w:val="auto"/>
        </w:rPr>
        <w:tab/>
      </w:r>
      <w:r w:rsidRPr="00F64D7E">
        <w:rPr>
          <w:rFonts w:cs="Times New Roman"/>
          <w:color w:val="auto"/>
        </w:rPr>
        <w:tab/>
      </w:r>
    </w:p>
    <w:sectPr w:rsidR="00692211" w:rsidRPr="00F64D7E">
      <w:headerReference w:type="default" r:id="rId9"/>
      <w:footerReference w:type="default" r:id="rId10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C2F47" w14:textId="77777777" w:rsidR="00610E5B" w:rsidRDefault="00610E5B">
      <w:r>
        <w:separator/>
      </w:r>
    </w:p>
  </w:endnote>
  <w:endnote w:type="continuationSeparator" w:id="0">
    <w:p w14:paraId="1B39984E" w14:textId="77777777" w:rsidR="00610E5B" w:rsidRDefault="0061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CFD2F" w14:textId="77777777" w:rsidR="00692211" w:rsidRDefault="00692211">
    <w:pPr>
      <w:pStyle w:val="Zaglavljei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33938" w14:textId="77777777" w:rsidR="00610E5B" w:rsidRDefault="00610E5B">
      <w:r>
        <w:separator/>
      </w:r>
    </w:p>
  </w:footnote>
  <w:footnote w:type="continuationSeparator" w:id="0">
    <w:p w14:paraId="330EFD77" w14:textId="77777777" w:rsidR="00610E5B" w:rsidRDefault="00610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DB9FD" w14:textId="77777777" w:rsidR="00692211" w:rsidRDefault="00692211">
    <w:pPr>
      <w:pStyle w:val="Zaglavljeipodno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6E87"/>
    <w:multiLevelType w:val="hybridMultilevel"/>
    <w:tmpl w:val="1614422C"/>
    <w:styleLink w:val="Harvard"/>
    <w:lvl w:ilvl="0" w:tplc="25708318">
      <w:start w:val="1"/>
      <w:numFmt w:val="upperRoman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1A2180">
      <w:start w:val="1"/>
      <w:numFmt w:val="upp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D6AC76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F2E6C0">
      <w:start w:val="1"/>
      <w:numFmt w:val="lowerLetter"/>
      <w:lvlText w:val="%4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34BA78">
      <w:start w:val="1"/>
      <w:numFmt w:val="decimal"/>
      <w:lvlText w:val="(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56624C">
      <w:start w:val="1"/>
      <w:numFmt w:val="lowerLetter"/>
      <w:lvlText w:val="(%6)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7853D4">
      <w:start w:val="1"/>
      <w:numFmt w:val="lowerRoman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2EB62E">
      <w:start w:val="1"/>
      <w:numFmt w:val="decimal"/>
      <w:lvlText w:val="(%8)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328102">
      <w:start w:val="1"/>
      <w:numFmt w:val="lowerLetter"/>
      <w:lvlText w:val="(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6F6751"/>
    <w:multiLevelType w:val="hybridMultilevel"/>
    <w:tmpl w:val="DB04E91C"/>
    <w:lvl w:ilvl="0" w:tplc="FB20BC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A36EB"/>
    <w:multiLevelType w:val="hybridMultilevel"/>
    <w:tmpl w:val="0DCA56A2"/>
    <w:styleLink w:val="Importiranistil3"/>
    <w:lvl w:ilvl="0" w:tplc="F028C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08156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66952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E232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8CFF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DE33D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5E30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AE2B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5432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F0F5CB9"/>
    <w:multiLevelType w:val="hybridMultilevel"/>
    <w:tmpl w:val="EA80F45E"/>
    <w:styleLink w:val="Importiranistil4"/>
    <w:lvl w:ilvl="0" w:tplc="7260519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FC3C2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02B15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44A8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44092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80B8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D24A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0EF3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3C6F0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A35264F"/>
    <w:multiLevelType w:val="hybridMultilevel"/>
    <w:tmpl w:val="D0C6CD4A"/>
    <w:lvl w:ilvl="0" w:tplc="44FE52F0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DC778A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B8567A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44CD1C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46AD78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AEE39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5ED16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3A9406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54FBE4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F06656C"/>
    <w:multiLevelType w:val="hybridMultilevel"/>
    <w:tmpl w:val="0784AD2E"/>
    <w:lvl w:ilvl="0" w:tplc="2E864D46">
      <w:start w:val="4"/>
      <w:numFmt w:val="bullet"/>
      <w:lvlText w:val="s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3797F"/>
    <w:multiLevelType w:val="hybridMultilevel"/>
    <w:tmpl w:val="0DCA56A2"/>
    <w:numStyleLink w:val="Importiranistil3"/>
  </w:abstractNum>
  <w:abstractNum w:abstractNumId="7" w15:restartNumberingAfterBreak="0">
    <w:nsid w:val="63BF6A98"/>
    <w:multiLevelType w:val="hybridMultilevel"/>
    <w:tmpl w:val="1614422C"/>
    <w:numStyleLink w:val="Harvard"/>
  </w:abstractNum>
  <w:abstractNum w:abstractNumId="8" w15:restartNumberingAfterBreak="0">
    <w:nsid w:val="6CEB4CA3"/>
    <w:multiLevelType w:val="hybridMultilevel"/>
    <w:tmpl w:val="3A80CEEA"/>
    <w:numStyleLink w:val="Importiranistil2"/>
  </w:abstractNum>
  <w:abstractNum w:abstractNumId="9" w15:restartNumberingAfterBreak="0">
    <w:nsid w:val="72004835"/>
    <w:multiLevelType w:val="hybridMultilevel"/>
    <w:tmpl w:val="EA80F45E"/>
    <w:numStyleLink w:val="Importiranistil4"/>
  </w:abstractNum>
  <w:abstractNum w:abstractNumId="10" w15:restartNumberingAfterBreak="0">
    <w:nsid w:val="7E025AB8"/>
    <w:multiLevelType w:val="hybridMultilevel"/>
    <w:tmpl w:val="3A80CEEA"/>
    <w:styleLink w:val="Importiranistil2"/>
    <w:lvl w:ilvl="0" w:tplc="89DE97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EAB4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28BE9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0E963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2895F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323F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A837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D9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D6734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46600098">
    <w:abstractNumId w:val="10"/>
  </w:num>
  <w:num w:numId="2" w16cid:durableId="2106262570">
    <w:abstractNumId w:val="8"/>
  </w:num>
  <w:num w:numId="3" w16cid:durableId="645092128">
    <w:abstractNumId w:val="2"/>
  </w:num>
  <w:num w:numId="4" w16cid:durableId="1323855578">
    <w:abstractNumId w:val="6"/>
  </w:num>
  <w:num w:numId="5" w16cid:durableId="742025577">
    <w:abstractNumId w:val="3"/>
  </w:num>
  <w:num w:numId="6" w16cid:durableId="11761463">
    <w:abstractNumId w:val="9"/>
  </w:num>
  <w:num w:numId="7" w16cid:durableId="711459731">
    <w:abstractNumId w:val="0"/>
  </w:num>
  <w:num w:numId="8" w16cid:durableId="663700239">
    <w:abstractNumId w:val="7"/>
  </w:num>
  <w:num w:numId="9" w16cid:durableId="2044405225">
    <w:abstractNumId w:val="4"/>
  </w:num>
  <w:num w:numId="10" w16cid:durableId="117845681">
    <w:abstractNumId w:val="5"/>
  </w:num>
  <w:num w:numId="11" w16cid:durableId="1359965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211"/>
    <w:rsid w:val="000F523E"/>
    <w:rsid w:val="001A0C9F"/>
    <w:rsid w:val="001C6E16"/>
    <w:rsid w:val="004336EA"/>
    <w:rsid w:val="00527A4A"/>
    <w:rsid w:val="00610E5B"/>
    <w:rsid w:val="00692211"/>
    <w:rsid w:val="00805D0A"/>
    <w:rsid w:val="00AB31AF"/>
    <w:rsid w:val="00AC05B2"/>
    <w:rsid w:val="00B70F26"/>
    <w:rsid w:val="00BA119D"/>
    <w:rsid w:val="00BF2AEA"/>
    <w:rsid w:val="00C24AAF"/>
    <w:rsid w:val="00C75759"/>
    <w:rsid w:val="00CA62FE"/>
    <w:rsid w:val="00CE6DED"/>
    <w:rsid w:val="00F64D7E"/>
    <w:rsid w:val="00F9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EC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customStyle="1" w:styleId="Zaglavljeipodnoje">
    <w:name w:val="Zaglavlje i podnožj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jelo">
    <w:name w:val="Tijelo"/>
    <w:pPr>
      <w:suppressAutoHyphens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bold1">
    <w:name w:val="bold1"/>
    <w:rPr>
      <w:rFonts w:ascii="Times New Roman" w:hAnsi="Times New Roman"/>
      <w:b/>
      <w:bCs/>
      <w:lang w:val="de-DE"/>
    </w:rPr>
  </w:style>
  <w:style w:type="paragraph" w:customStyle="1" w:styleId="box8229371">
    <w:name w:val="box_8229371"/>
    <w:pPr>
      <w:suppressAutoHyphens/>
      <w:spacing w:before="280" w:after="280"/>
    </w:pPr>
    <w:rPr>
      <w:rFonts w:eastAsia="Times New Roman"/>
      <w:color w:val="000000"/>
      <w:sz w:val="24"/>
      <w:szCs w:val="24"/>
      <w:u w:color="000000"/>
    </w:rPr>
  </w:style>
  <w:style w:type="paragraph" w:customStyle="1" w:styleId="natjecaj">
    <w:name w:val="natjecaj"/>
    <w:pPr>
      <w:suppressAutoHyphens/>
      <w:spacing w:before="280" w:after="28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iranistil2">
    <w:name w:val="Importirani stil 2"/>
    <w:pPr>
      <w:numPr>
        <w:numId w:val="1"/>
      </w:numPr>
    </w:pPr>
  </w:style>
  <w:style w:type="numbering" w:customStyle="1" w:styleId="Importiranistil3">
    <w:name w:val="Importirani stil 3"/>
    <w:pPr>
      <w:numPr>
        <w:numId w:val="3"/>
      </w:numPr>
    </w:pPr>
  </w:style>
  <w:style w:type="paragraph" w:customStyle="1" w:styleId="tekst">
    <w:name w:val="tekst"/>
    <w:pPr>
      <w:suppressAutoHyphens/>
      <w:spacing w:before="280" w:after="280"/>
    </w:pPr>
    <w:rPr>
      <w:rFonts w:cs="Arial Unicode MS"/>
      <w:color w:val="000000"/>
      <w:sz w:val="24"/>
      <w:szCs w:val="24"/>
      <w:u w:color="000000"/>
    </w:rPr>
  </w:style>
  <w:style w:type="numbering" w:customStyle="1" w:styleId="Importiranistil4">
    <w:name w:val="Importirani stil 4"/>
    <w:pPr>
      <w:numPr>
        <w:numId w:val="5"/>
      </w:numPr>
    </w:pPr>
  </w:style>
  <w:style w:type="character" w:customStyle="1" w:styleId="Hyperlink0">
    <w:name w:val="Hyperlink.0"/>
    <w:basedOn w:val="Hiperveza"/>
    <w:rPr>
      <w:outline w:val="0"/>
      <w:color w:val="0000FF"/>
      <w:u w:val="single" w:color="0000FF"/>
    </w:rPr>
  </w:style>
  <w:style w:type="paragraph" w:styleId="Podnoje">
    <w:name w:val="footer"/>
    <w:link w:val="PodnojeChar"/>
    <w:rsid w:val="00CA62FE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PodnojeChar">
    <w:name w:val="Podnožje Char"/>
    <w:basedOn w:val="Zadanifontodlomka"/>
    <w:link w:val="Podnoje"/>
    <w:rsid w:val="00CA62FE"/>
    <w:rPr>
      <w:rFonts w:cs="Arial Unicode MS"/>
      <w:color w:val="000000"/>
      <w:sz w:val="24"/>
      <w:szCs w:val="24"/>
      <w:u w:color="000000"/>
    </w:rPr>
  </w:style>
  <w:style w:type="numbering" w:customStyle="1" w:styleId="Harvard">
    <w:name w:val="Harvard"/>
    <w:rsid w:val="00CA62FE"/>
    <w:pPr>
      <w:numPr>
        <w:numId w:val="7"/>
      </w:numPr>
    </w:pPr>
  </w:style>
  <w:style w:type="paragraph" w:customStyle="1" w:styleId="Standardno">
    <w:name w:val="Standardno"/>
    <w:rsid w:val="00CA62FE"/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x8334940">
    <w:name w:val="box_8334940"/>
    <w:basedOn w:val="Normal"/>
    <w:rsid w:val="00BA11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r-HR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BA119D"/>
    <w:rPr>
      <w:color w:val="FF00FF" w:themeColor="followedHyperlink"/>
      <w:u w:val="single"/>
    </w:rPr>
  </w:style>
  <w:style w:type="character" w:styleId="Nerijeenospominjanje">
    <w:name w:val="Unresolved Mention"/>
    <w:basedOn w:val="Zadanifontodlomka"/>
    <w:uiPriority w:val="99"/>
    <w:rsid w:val="00CE6DED"/>
    <w:rPr>
      <w:color w:val="605E5C"/>
      <w:shd w:val="clear" w:color="auto" w:fill="E1DFDD"/>
    </w:rPr>
  </w:style>
  <w:style w:type="paragraph" w:customStyle="1" w:styleId="box8364467">
    <w:name w:val="box_8364467"/>
    <w:basedOn w:val="Normal"/>
    <w:rsid w:val="00F91B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r-HR" w:eastAsia="hr-HR"/>
    </w:rPr>
  </w:style>
  <w:style w:type="character" w:customStyle="1" w:styleId="bold">
    <w:name w:val="bold"/>
    <w:basedOn w:val="Zadanifontodlomka"/>
    <w:rsid w:val="00F91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0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7432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Tema sustav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sustav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sustav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1228</Words>
  <Characters>7004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 Gundinci</cp:lastModifiedBy>
  <cp:revision>2</cp:revision>
  <cp:lastPrinted>2024-02-09T09:44:00Z</cp:lastPrinted>
  <dcterms:created xsi:type="dcterms:W3CDTF">2024-02-09T09:45:00Z</dcterms:created>
  <dcterms:modified xsi:type="dcterms:W3CDTF">2024-02-09T09:45:00Z</dcterms:modified>
</cp:coreProperties>
</file>