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2E41" w14:textId="4B9E0266" w:rsidR="00BB0A73" w:rsidRPr="00FB1714" w:rsidRDefault="00FB1714" w:rsidP="00FB1714">
      <w:pPr>
        <w:pStyle w:val="SubTitle2"/>
        <w:jc w:val="both"/>
        <w:rPr>
          <w:rFonts w:asciiTheme="majorHAnsi" w:hAnsiTheme="majorHAnsi" w:cstheme="majorHAnsi"/>
          <w:b w:val="0"/>
          <w:sz w:val="22"/>
          <w:szCs w:val="22"/>
          <w:lang w:val="hr-HR"/>
        </w:rPr>
      </w:pPr>
      <w:proofErr w:type="spellStart"/>
      <w:r w:rsidRPr="00FB1714">
        <w:rPr>
          <w:rFonts w:asciiTheme="majorHAnsi" w:hAnsiTheme="majorHAnsi" w:cstheme="majorHAnsi"/>
          <w:b w:val="0"/>
          <w:sz w:val="22"/>
          <w:szCs w:val="22"/>
        </w:rPr>
        <w:t>Temeljem</w:t>
      </w:r>
      <w:proofErr w:type="spellEnd"/>
      <w:r w:rsidRPr="00FB1714">
        <w:rPr>
          <w:rFonts w:asciiTheme="majorHAnsi" w:hAnsiTheme="majorHAnsi" w:cstheme="majorHAnsi"/>
          <w:b w:val="0"/>
          <w:sz w:val="22"/>
          <w:szCs w:val="22"/>
        </w:rPr>
        <w:t xml:space="preserve"> </w:t>
      </w:r>
      <w:proofErr w:type="spellStart"/>
      <w:r w:rsidR="00BB0A73" w:rsidRPr="00FB1714">
        <w:rPr>
          <w:rFonts w:asciiTheme="majorHAnsi" w:hAnsiTheme="majorHAnsi" w:cstheme="majorHAnsi"/>
          <w:b w:val="0"/>
          <w:sz w:val="22"/>
          <w:szCs w:val="22"/>
          <w:shd w:val="clear" w:color="auto" w:fill="FFFFFF"/>
        </w:rPr>
        <w:t>Zakona</w:t>
      </w:r>
      <w:proofErr w:type="spellEnd"/>
      <w:r w:rsidR="00BB0A73" w:rsidRPr="00FB1714">
        <w:rPr>
          <w:rFonts w:asciiTheme="majorHAnsi" w:hAnsiTheme="majorHAnsi" w:cstheme="majorHAnsi"/>
          <w:b w:val="0"/>
          <w:sz w:val="22"/>
          <w:szCs w:val="22"/>
          <w:shd w:val="clear" w:color="auto" w:fill="FFFFFF"/>
        </w:rPr>
        <w:t xml:space="preserve"> </w:t>
      </w:r>
      <w:r w:rsidR="00B737EB" w:rsidRPr="00FB1714">
        <w:rPr>
          <w:rFonts w:asciiTheme="majorHAnsi" w:hAnsiTheme="majorHAnsi" w:cstheme="majorHAnsi"/>
          <w:b w:val="0"/>
          <w:sz w:val="22"/>
          <w:szCs w:val="22"/>
          <w:shd w:val="clear" w:color="auto" w:fill="FFFFFF"/>
        </w:rPr>
        <w:t xml:space="preserve">o </w:t>
      </w:r>
      <w:proofErr w:type="spellStart"/>
      <w:r w:rsidR="00B737EB" w:rsidRPr="00FB1714">
        <w:rPr>
          <w:rFonts w:asciiTheme="majorHAnsi" w:hAnsiTheme="majorHAnsi" w:cstheme="majorHAnsi"/>
          <w:b w:val="0"/>
          <w:sz w:val="22"/>
          <w:szCs w:val="22"/>
          <w:shd w:val="clear" w:color="auto" w:fill="FFFFFF"/>
        </w:rPr>
        <w:t>kulturnim</w:t>
      </w:r>
      <w:proofErr w:type="spellEnd"/>
      <w:r w:rsidR="00B737EB" w:rsidRPr="00FB1714">
        <w:rPr>
          <w:rFonts w:asciiTheme="majorHAnsi" w:hAnsiTheme="majorHAnsi" w:cstheme="majorHAnsi"/>
          <w:b w:val="0"/>
          <w:sz w:val="22"/>
          <w:szCs w:val="22"/>
          <w:shd w:val="clear" w:color="auto" w:fill="FFFFFF"/>
        </w:rPr>
        <w:t xml:space="preserve"> </w:t>
      </w:r>
      <w:proofErr w:type="spellStart"/>
      <w:r w:rsidR="00B737EB" w:rsidRPr="00FB1714">
        <w:rPr>
          <w:rFonts w:asciiTheme="majorHAnsi" w:hAnsiTheme="majorHAnsi" w:cstheme="majorHAnsi"/>
          <w:b w:val="0"/>
          <w:sz w:val="22"/>
          <w:szCs w:val="22"/>
          <w:shd w:val="clear" w:color="auto" w:fill="FFFFFF"/>
        </w:rPr>
        <w:t>vijećima</w:t>
      </w:r>
      <w:proofErr w:type="spellEnd"/>
      <w:r w:rsidR="00B737EB" w:rsidRPr="00FB1714">
        <w:rPr>
          <w:rFonts w:asciiTheme="majorHAnsi" w:hAnsiTheme="majorHAnsi" w:cstheme="majorHAnsi"/>
          <w:b w:val="0"/>
          <w:sz w:val="22"/>
          <w:szCs w:val="22"/>
          <w:shd w:val="clear" w:color="auto" w:fill="FFFFFF"/>
        </w:rPr>
        <w:t xml:space="preserve"> i </w:t>
      </w:r>
      <w:proofErr w:type="spellStart"/>
      <w:r w:rsidR="00B737EB" w:rsidRPr="00FB1714">
        <w:rPr>
          <w:rFonts w:asciiTheme="majorHAnsi" w:hAnsiTheme="majorHAnsi" w:cstheme="majorHAnsi"/>
          <w:b w:val="0"/>
          <w:sz w:val="22"/>
          <w:szCs w:val="22"/>
          <w:shd w:val="clear" w:color="auto" w:fill="FFFFFF"/>
        </w:rPr>
        <w:t>financiranju</w:t>
      </w:r>
      <w:proofErr w:type="spellEnd"/>
      <w:r w:rsidR="00B737EB" w:rsidRPr="00FB1714">
        <w:rPr>
          <w:rFonts w:asciiTheme="majorHAnsi" w:hAnsiTheme="majorHAnsi" w:cstheme="majorHAnsi"/>
          <w:b w:val="0"/>
          <w:sz w:val="22"/>
          <w:szCs w:val="22"/>
          <w:shd w:val="clear" w:color="auto" w:fill="FFFFFF"/>
        </w:rPr>
        <w:t xml:space="preserve"> </w:t>
      </w:r>
      <w:proofErr w:type="spellStart"/>
      <w:r w:rsidR="00B737EB" w:rsidRPr="00FB1714">
        <w:rPr>
          <w:rFonts w:asciiTheme="majorHAnsi" w:hAnsiTheme="majorHAnsi" w:cstheme="majorHAnsi"/>
          <w:b w:val="0"/>
          <w:sz w:val="22"/>
          <w:szCs w:val="22"/>
          <w:shd w:val="clear" w:color="auto" w:fill="FFFFFF"/>
        </w:rPr>
        <w:t>javnih</w:t>
      </w:r>
      <w:proofErr w:type="spellEnd"/>
      <w:r w:rsidR="00B737EB" w:rsidRPr="00FB1714">
        <w:rPr>
          <w:rFonts w:asciiTheme="majorHAnsi" w:hAnsiTheme="majorHAnsi" w:cstheme="majorHAnsi"/>
          <w:b w:val="0"/>
          <w:sz w:val="22"/>
          <w:szCs w:val="22"/>
          <w:shd w:val="clear" w:color="auto" w:fill="FFFFFF"/>
        </w:rPr>
        <w:t xml:space="preserve"> </w:t>
      </w:r>
      <w:proofErr w:type="spellStart"/>
      <w:r w:rsidR="00B737EB" w:rsidRPr="00FB1714">
        <w:rPr>
          <w:rFonts w:asciiTheme="majorHAnsi" w:hAnsiTheme="majorHAnsi" w:cstheme="majorHAnsi"/>
          <w:b w:val="0"/>
          <w:sz w:val="22"/>
          <w:szCs w:val="22"/>
          <w:shd w:val="clear" w:color="auto" w:fill="FFFFFF"/>
        </w:rPr>
        <w:t>potreba</w:t>
      </w:r>
      <w:proofErr w:type="spellEnd"/>
      <w:r w:rsidR="00B737EB" w:rsidRPr="00FB1714">
        <w:rPr>
          <w:rFonts w:asciiTheme="majorHAnsi" w:hAnsiTheme="majorHAnsi" w:cstheme="majorHAnsi"/>
          <w:b w:val="0"/>
          <w:sz w:val="22"/>
          <w:szCs w:val="22"/>
          <w:shd w:val="clear" w:color="auto" w:fill="FFFFFF"/>
        </w:rPr>
        <w:t xml:space="preserve"> u </w:t>
      </w:r>
      <w:proofErr w:type="spellStart"/>
      <w:r w:rsidR="00B737EB" w:rsidRPr="00FB1714">
        <w:rPr>
          <w:rFonts w:asciiTheme="majorHAnsi" w:hAnsiTheme="majorHAnsi" w:cstheme="majorHAnsi"/>
          <w:b w:val="0"/>
          <w:sz w:val="22"/>
          <w:szCs w:val="22"/>
          <w:shd w:val="clear" w:color="auto" w:fill="FFFFFF"/>
        </w:rPr>
        <w:t>kulturi</w:t>
      </w:r>
      <w:proofErr w:type="spellEnd"/>
      <w:r w:rsidR="00B737EB" w:rsidRPr="00FB1714">
        <w:rPr>
          <w:rFonts w:asciiTheme="majorHAnsi" w:hAnsiTheme="majorHAnsi" w:cstheme="majorHAnsi"/>
          <w:b w:val="0"/>
          <w:sz w:val="22"/>
          <w:szCs w:val="22"/>
          <w:shd w:val="clear" w:color="auto" w:fill="FFFFFF"/>
        </w:rPr>
        <w:t xml:space="preserve"> (“</w:t>
      </w:r>
      <w:proofErr w:type="spellStart"/>
      <w:r w:rsidR="00B737EB" w:rsidRPr="00FB1714">
        <w:rPr>
          <w:rFonts w:asciiTheme="majorHAnsi" w:hAnsiTheme="majorHAnsi" w:cstheme="majorHAnsi"/>
          <w:b w:val="0"/>
          <w:sz w:val="22"/>
          <w:szCs w:val="22"/>
          <w:shd w:val="clear" w:color="auto" w:fill="FFFFFF"/>
        </w:rPr>
        <w:t>Narodne</w:t>
      </w:r>
      <w:proofErr w:type="spellEnd"/>
      <w:r w:rsidR="00B737EB" w:rsidRPr="00FB1714">
        <w:rPr>
          <w:rFonts w:asciiTheme="majorHAnsi" w:hAnsiTheme="majorHAnsi" w:cstheme="majorHAnsi"/>
          <w:b w:val="0"/>
          <w:sz w:val="22"/>
          <w:szCs w:val="22"/>
          <w:shd w:val="clear" w:color="auto" w:fill="FFFFFF"/>
        </w:rPr>
        <w:t xml:space="preserve"> novine” br. 83/22)</w:t>
      </w:r>
      <w:r w:rsidRPr="00FB1714">
        <w:rPr>
          <w:rFonts w:asciiTheme="majorHAnsi" w:hAnsiTheme="majorHAnsi" w:cstheme="majorHAnsi"/>
          <w:b w:val="0"/>
          <w:sz w:val="22"/>
          <w:szCs w:val="22"/>
          <w:shd w:val="clear" w:color="auto" w:fill="FFFFFF"/>
        </w:rPr>
        <w:t xml:space="preserve"> </w:t>
      </w:r>
      <w:proofErr w:type="gramStart"/>
      <w:r w:rsidRPr="00FB1714">
        <w:rPr>
          <w:rFonts w:asciiTheme="majorHAnsi" w:hAnsiTheme="majorHAnsi" w:cstheme="majorHAnsi"/>
          <w:b w:val="0"/>
          <w:sz w:val="22"/>
          <w:szCs w:val="22"/>
          <w:shd w:val="clear" w:color="auto" w:fill="FFFFFF"/>
        </w:rPr>
        <w:t xml:space="preserve">i </w:t>
      </w:r>
      <w:r w:rsidR="00B737EB" w:rsidRPr="00FB1714">
        <w:rPr>
          <w:rFonts w:asciiTheme="majorHAnsi" w:hAnsiTheme="majorHAnsi" w:cstheme="majorHAnsi"/>
          <w:b w:val="0"/>
          <w:sz w:val="22"/>
          <w:szCs w:val="22"/>
          <w:shd w:val="clear" w:color="auto" w:fill="FFFFFF"/>
        </w:rPr>
        <w:t xml:space="preserve"> </w:t>
      </w:r>
      <w:proofErr w:type="spellStart"/>
      <w:r w:rsidR="00B737EB" w:rsidRPr="00FB1714">
        <w:rPr>
          <w:rFonts w:asciiTheme="majorHAnsi" w:hAnsiTheme="majorHAnsi" w:cstheme="majorHAnsi"/>
          <w:b w:val="0"/>
          <w:sz w:val="22"/>
          <w:szCs w:val="22"/>
          <w:shd w:val="clear" w:color="auto" w:fill="FFFFFF"/>
        </w:rPr>
        <w:t>čl</w:t>
      </w:r>
      <w:proofErr w:type="spellEnd"/>
      <w:proofErr w:type="gramEnd"/>
      <w:r w:rsidR="00B737EB" w:rsidRPr="00FB1714">
        <w:rPr>
          <w:rFonts w:asciiTheme="majorHAnsi" w:hAnsiTheme="majorHAnsi" w:cstheme="majorHAnsi"/>
          <w:b w:val="0"/>
          <w:sz w:val="22"/>
          <w:szCs w:val="22"/>
          <w:shd w:val="clear" w:color="auto" w:fill="FFFFFF"/>
        </w:rPr>
        <w:t>.</w:t>
      </w:r>
      <w:r w:rsidRPr="00FB1714">
        <w:rPr>
          <w:rFonts w:asciiTheme="majorHAnsi" w:hAnsiTheme="majorHAnsi" w:cstheme="majorHAnsi"/>
          <w:b w:val="0"/>
          <w:sz w:val="22"/>
          <w:szCs w:val="22"/>
          <w:shd w:val="clear" w:color="auto" w:fill="FFFFFF"/>
        </w:rPr>
        <w:t xml:space="preserve"> </w:t>
      </w:r>
      <w:r w:rsidR="00B737EB" w:rsidRPr="00FB1714">
        <w:rPr>
          <w:rFonts w:asciiTheme="majorHAnsi" w:hAnsiTheme="majorHAnsi" w:cstheme="majorHAnsi"/>
          <w:b w:val="0"/>
          <w:sz w:val="22"/>
          <w:szCs w:val="22"/>
          <w:shd w:val="clear" w:color="auto" w:fill="FFFFFF"/>
        </w:rPr>
        <w:t xml:space="preserve"> 46. </w:t>
      </w:r>
      <w:proofErr w:type="spellStart"/>
      <w:r w:rsidR="00B737EB" w:rsidRPr="00FB1714">
        <w:rPr>
          <w:rFonts w:asciiTheme="majorHAnsi" w:hAnsiTheme="majorHAnsi" w:cstheme="majorHAnsi"/>
          <w:b w:val="0"/>
          <w:sz w:val="22"/>
          <w:szCs w:val="22"/>
          <w:shd w:val="clear" w:color="auto" w:fill="FFFFFF"/>
        </w:rPr>
        <w:t>Statuta</w:t>
      </w:r>
      <w:proofErr w:type="spellEnd"/>
      <w:r w:rsidR="00B737EB" w:rsidRPr="00FB1714">
        <w:rPr>
          <w:rFonts w:asciiTheme="majorHAnsi" w:hAnsiTheme="majorHAnsi" w:cstheme="majorHAnsi"/>
          <w:b w:val="0"/>
          <w:sz w:val="22"/>
          <w:szCs w:val="22"/>
          <w:shd w:val="clear" w:color="auto" w:fill="FFFFFF"/>
        </w:rPr>
        <w:t xml:space="preserve"> </w:t>
      </w:r>
      <w:proofErr w:type="spellStart"/>
      <w:r w:rsidR="00B737EB" w:rsidRPr="00FB1714">
        <w:rPr>
          <w:rFonts w:asciiTheme="majorHAnsi" w:hAnsiTheme="majorHAnsi" w:cstheme="majorHAnsi"/>
          <w:b w:val="0"/>
          <w:sz w:val="22"/>
          <w:szCs w:val="22"/>
          <w:shd w:val="clear" w:color="auto" w:fill="FFFFFF"/>
        </w:rPr>
        <w:t>Općine</w:t>
      </w:r>
      <w:proofErr w:type="spellEnd"/>
      <w:r w:rsidR="00B737EB" w:rsidRPr="00FB1714">
        <w:rPr>
          <w:rFonts w:asciiTheme="majorHAnsi" w:hAnsiTheme="majorHAnsi" w:cstheme="majorHAnsi"/>
          <w:b w:val="0"/>
          <w:sz w:val="22"/>
          <w:szCs w:val="22"/>
          <w:shd w:val="clear" w:color="auto" w:fill="FFFFFF"/>
        </w:rPr>
        <w:t xml:space="preserve"> Gundinci (“</w:t>
      </w:r>
      <w:proofErr w:type="spellStart"/>
      <w:r w:rsidR="00B737EB" w:rsidRPr="00FB1714">
        <w:rPr>
          <w:rFonts w:asciiTheme="majorHAnsi" w:hAnsiTheme="majorHAnsi" w:cstheme="majorHAnsi"/>
          <w:b w:val="0"/>
          <w:sz w:val="22"/>
          <w:szCs w:val="22"/>
          <w:shd w:val="clear" w:color="auto" w:fill="FFFFFF"/>
        </w:rPr>
        <w:t>Službeni</w:t>
      </w:r>
      <w:proofErr w:type="spellEnd"/>
      <w:r w:rsidR="00B737EB" w:rsidRPr="00FB1714">
        <w:rPr>
          <w:rFonts w:asciiTheme="majorHAnsi" w:hAnsiTheme="majorHAnsi" w:cstheme="majorHAnsi"/>
          <w:b w:val="0"/>
          <w:sz w:val="22"/>
          <w:szCs w:val="22"/>
          <w:shd w:val="clear" w:color="auto" w:fill="FFFFFF"/>
        </w:rPr>
        <w:t xml:space="preserve"> </w:t>
      </w:r>
      <w:proofErr w:type="spellStart"/>
      <w:r w:rsidR="00B737EB" w:rsidRPr="00FB1714">
        <w:rPr>
          <w:rFonts w:asciiTheme="majorHAnsi" w:hAnsiTheme="majorHAnsi" w:cstheme="majorHAnsi"/>
          <w:b w:val="0"/>
          <w:sz w:val="22"/>
          <w:szCs w:val="22"/>
          <w:shd w:val="clear" w:color="auto" w:fill="FFFFFF"/>
        </w:rPr>
        <w:t>vjesnik</w:t>
      </w:r>
      <w:proofErr w:type="spellEnd"/>
      <w:r w:rsidR="00B737EB" w:rsidRPr="00FB1714">
        <w:rPr>
          <w:rFonts w:asciiTheme="majorHAnsi" w:hAnsiTheme="majorHAnsi" w:cstheme="majorHAnsi"/>
          <w:b w:val="0"/>
          <w:sz w:val="22"/>
          <w:szCs w:val="22"/>
          <w:shd w:val="clear" w:color="auto" w:fill="FFFFFF"/>
        </w:rPr>
        <w:t xml:space="preserve">” Brodsko-posavske županije br.14/21) i </w:t>
      </w:r>
      <w:proofErr w:type="spellStart"/>
      <w:r w:rsidR="00B737EB" w:rsidRPr="00FB1714">
        <w:rPr>
          <w:rFonts w:asciiTheme="majorHAnsi" w:hAnsiTheme="majorHAnsi" w:cstheme="majorHAnsi"/>
          <w:b w:val="0"/>
          <w:sz w:val="22"/>
          <w:szCs w:val="22"/>
          <w:shd w:val="clear" w:color="auto" w:fill="FFFFFF"/>
        </w:rPr>
        <w:t>čl</w:t>
      </w:r>
      <w:proofErr w:type="spellEnd"/>
      <w:r w:rsidR="00B737EB" w:rsidRPr="00FB1714">
        <w:rPr>
          <w:rFonts w:asciiTheme="majorHAnsi" w:hAnsiTheme="majorHAnsi" w:cstheme="majorHAnsi"/>
          <w:b w:val="0"/>
          <w:sz w:val="22"/>
          <w:szCs w:val="22"/>
          <w:shd w:val="clear" w:color="auto" w:fill="FFFFFF"/>
        </w:rPr>
        <w:t xml:space="preserve">. 10. </w:t>
      </w:r>
      <w:proofErr w:type="spellStart"/>
      <w:r w:rsidR="00B737EB" w:rsidRPr="00FB1714">
        <w:rPr>
          <w:rFonts w:asciiTheme="majorHAnsi" w:hAnsiTheme="majorHAnsi" w:cstheme="majorHAnsi"/>
          <w:b w:val="0"/>
          <w:sz w:val="22"/>
          <w:szCs w:val="22"/>
          <w:shd w:val="clear" w:color="auto" w:fill="FFFFFF"/>
        </w:rPr>
        <w:t>Pravilnika</w:t>
      </w:r>
      <w:proofErr w:type="spellEnd"/>
      <w:r w:rsidR="00B737EB" w:rsidRPr="00FB1714">
        <w:rPr>
          <w:rFonts w:asciiTheme="majorHAnsi" w:hAnsiTheme="majorHAnsi" w:cstheme="majorHAnsi"/>
          <w:b w:val="0"/>
          <w:sz w:val="22"/>
          <w:szCs w:val="22"/>
          <w:shd w:val="clear" w:color="auto" w:fill="FFFFFF"/>
        </w:rPr>
        <w:t xml:space="preserve"> o </w:t>
      </w:r>
      <w:proofErr w:type="spellStart"/>
      <w:r w:rsidR="00B737EB" w:rsidRPr="00FB1714">
        <w:rPr>
          <w:rFonts w:asciiTheme="majorHAnsi" w:hAnsiTheme="majorHAnsi" w:cstheme="majorHAnsi"/>
          <w:b w:val="0"/>
          <w:sz w:val="22"/>
          <w:szCs w:val="22"/>
          <w:shd w:val="clear" w:color="auto" w:fill="FFFFFF"/>
        </w:rPr>
        <w:t>financiranju</w:t>
      </w:r>
      <w:proofErr w:type="spellEnd"/>
      <w:r w:rsidR="00B737EB" w:rsidRPr="00FB1714">
        <w:rPr>
          <w:rFonts w:asciiTheme="majorHAnsi" w:hAnsiTheme="majorHAnsi" w:cstheme="majorHAnsi"/>
          <w:b w:val="0"/>
          <w:sz w:val="22"/>
          <w:szCs w:val="22"/>
          <w:shd w:val="clear" w:color="auto" w:fill="FFFFFF"/>
        </w:rPr>
        <w:t xml:space="preserve"> </w:t>
      </w:r>
      <w:proofErr w:type="spellStart"/>
      <w:r w:rsidR="00B737EB" w:rsidRPr="00FB1714">
        <w:rPr>
          <w:rFonts w:asciiTheme="majorHAnsi" w:hAnsiTheme="majorHAnsi" w:cstheme="majorHAnsi"/>
          <w:b w:val="0"/>
          <w:sz w:val="22"/>
          <w:szCs w:val="22"/>
          <w:shd w:val="clear" w:color="auto" w:fill="FFFFFF"/>
        </w:rPr>
        <w:t>javnih</w:t>
      </w:r>
      <w:proofErr w:type="spellEnd"/>
      <w:r w:rsidR="00B737EB" w:rsidRPr="00FB1714">
        <w:rPr>
          <w:rFonts w:asciiTheme="majorHAnsi" w:hAnsiTheme="majorHAnsi" w:cstheme="majorHAnsi"/>
          <w:b w:val="0"/>
          <w:sz w:val="22"/>
          <w:szCs w:val="22"/>
          <w:shd w:val="clear" w:color="auto" w:fill="FFFFFF"/>
        </w:rPr>
        <w:t xml:space="preserve"> </w:t>
      </w:r>
      <w:proofErr w:type="spellStart"/>
      <w:r w:rsidR="00B737EB" w:rsidRPr="00FB1714">
        <w:rPr>
          <w:rFonts w:asciiTheme="majorHAnsi" w:hAnsiTheme="majorHAnsi" w:cstheme="majorHAnsi"/>
          <w:b w:val="0"/>
          <w:sz w:val="22"/>
          <w:szCs w:val="22"/>
          <w:shd w:val="clear" w:color="auto" w:fill="FFFFFF"/>
        </w:rPr>
        <w:t>potr</w:t>
      </w:r>
      <w:r w:rsidR="00CD7532">
        <w:rPr>
          <w:rFonts w:asciiTheme="majorHAnsi" w:hAnsiTheme="majorHAnsi" w:cstheme="majorHAnsi"/>
          <w:b w:val="0"/>
          <w:sz w:val="22"/>
          <w:szCs w:val="22"/>
          <w:shd w:val="clear" w:color="auto" w:fill="FFFFFF"/>
        </w:rPr>
        <w:t>eba</w:t>
      </w:r>
      <w:proofErr w:type="spellEnd"/>
      <w:r w:rsidR="00B737EB" w:rsidRPr="00FB1714">
        <w:rPr>
          <w:rFonts w:asciiTheme="majorHAnsi" w:hAnsiTheme="majorHAnsi" w:cstheme="majorHAnsi"/>
          <w:b w:val="0"/>
          <w:sz w:val="22"/>
          <w:szCs w:val="22"/>
          <w:shd w:val="clear" w:color="auto" w:fill="FFFFFF"/>
        </w:rPr>
        <w:t xml:space="preserve"> </w:t>
      </w:r>
      <w:proofErr w:type="spellStart"/>
      <w:r w:rsidR="006126A6">
        <w:rPr>
          <w:rFonts w:asciiTheme="majorHAnsi" w:hAnsiTheme="majorHAnsi" w:cstheme="majorHAnsi"/>
          <w:b w:val="0"/>
          <w:sz w:val="22"/>
          <w:szCs w:val="22"/>
          <w:shd w:val="clear" w:color="auto" w:fill="FFFFFF"/>
        </w:rPr>
        <w:t>O</w:t>
      </w:r>
      <w:r w:rsidR="00B737EB" w:rsidRPr="00FB1714">
        <w:rPr>
          <w:rFonts w:asciiTheme="majorHAnsi" w:hAnsiTheme="majorHAnsi" w:cstheme="majorHAnsi"/>
          <w:b w:val="0"/>
          <w:sz w:val="22"/>
          <w:szCs w:val="22"/>
          <w:shd w:val="clear" w:color="auto" w:fill="FFFFFF"/>
        </w:rPr>
        <w:t>pćine</w:t>
      </w:r>
      <w:proofErr w:type="spellEnd"/>
      <w:r w:rsidR="00B737EB" w:rsidRPr="00FB1714">
        <w:rPr>
          <w:rFonts w:asciiTheme="majorHAnsi" w:hAnsiTheme="majorHAnsi" w:cstheme="majorHAnsi"/>
          <w:b w:val="0"/>
          <w:sz w:val="22"/>
          <w:szCs w:val="22"/>
          <w:shd w:val="clear" w:color="auto" w:fill="FFFFFF"/>
        </w:rPr>
        <w:t xml:space="preserve"> Gundinci (“</w:t>
      </w:r>
      <w:proofErr w:type="spellStart"/>
      <w:r w:rsidR="00B737EB" w:rsidRPr="00FB1714">
        <w:rPr>
          <w:rFonts w:asciiTheme="majorHAnsi" w:hAnsiTheme="majorHAnsi" w:cstheme="majorHAnsi"/>
          <w:b w:val="0"/>
          <w:sz w:val="22"/>
          <w:szCs w:val="22"/>
          <w:shd w:val="clear" w:color="auto" w:fill="FFFFFF"/>
        </w:rPr>
        <w:t>Službeni</w:t>
      </w:r>
      <w:proofErr w:type="spellEnd"/>
      <w:r w:rsidR="00B737EB" w:rsidRPr="00FB1714">
        <w:rPr>
          <w:rFonts w:asciiTheme="majorHAnsi" w:hAnsiTheme="majorHAnsi" w:cstheme="majorHAnsi"/>
          <w:b w:val="0"/>
          <w:sz w:val="22"/>
          <w:szCs w:val="22"/>
          <w:shd w:val="clear" w:color="auto" w:fill="FFFFFF"/>
        </w:rPr>
        <w:t xml:space="preserve"> </w:t>
      </w:r>
      <w:proofErr w:type="spellStart"/>
      <w:r w:rsidR="00B737EB" w:rsidRPr="00FB1714">
        <w:rPr>
          <w:rFonts w:asciiTheme="majorHAnsi" w:hAnsiTheme="majorHAnsi" w:cstheme="majorHAnsi"/>
          <w:b w:val="0"/>
          <w:sz w:val="22"/>
          <w:szCs w:val="22"/>
          <w:shd w:val="clear" w:color="auto" w:fill="FFFFFF"/>
        </w:rPr>
        <w:t>vijesnik</w:t>
      </w:r>
      <w:proofErr w:type="spellEnd"/>
      <w:r w:rsidR="00B737EB" w:rsidRPr="00FB1714">
        <w:rPr>
          <w:rFonts w:asciiTheme="majorHAnsi" w:hAnsiTheme="majorHAnsi" w:cstheme="majorHAnsi"/>
          <w:b w:val="0"/>
          <w:sz w:val="22"/>
          <w:szCs w:val="22"/>
          <w:shd w:val="clear" w:color="auto" w:fill="FFFFFF"/>
        </w:rPr>
        <w:t>” Brodsko-posavske županije br</w:t>
      </w:r>
      <w:r w:rsidRPr="00FB1714">
        <w:rPr>
          <w:rFonts w:asciiTheme="majorHAnsi" w:hAnsiTheme="majorHAnsi" w:cstheme="majorHAnsi"/>
          <w:b w:val="0"/>
          <w:sz w:val="22"/>
          <w:szCs w:val="22"/>
          <w:shd w:val="clear" w:color="auto" w:fill="FFFFFF"/>
        </w:rPr>
        <w:t>.</w:t>
      </w:r>
      <w:r w:rsidR="00B737EB" w:rsidRPr="00FB1714">
        <w:rPr>
          <w:rFonts w:asciiTheme="majorHAnsi" w:hAnsiTheme="majorHAnsi" w:cstheme="majorHAnsi"/>
          <w:b w:val="0"/>
          <w:sz w:val="22"/>
          <w:szCs w:val="22"/>
          <w:shd w:val="clear" w:color="auto" w:fill="FFFFFF"/>
        </w:rPr>
        <w:t>1</w:t>
      </w:r>
      <w:r w:rsidRPr="00FB1714">
        <w:rPr>
          <w:rFonts w:asciiTheme="majorHAnsi" w:hAnsiTheme="majorHAnsi" w:cstheme="majorHAnsi"/>
          <w:b w:val="0"/>
          <w:sz w:val="22"/>
          <w:szCs w:val="22"/>
          <w:shd w:val="clear" w:color="auto" w:fill="FFFFFF"/>
        </w:rPr>
        <w:t>9</w:t>
      </w:r>
      <w:r w:rsidR="00B737EB" w:rsidRPr="00FB1714">
        <w:rPr>
          <w:rFonts w:asciiTheme="majorHAnsi" w:hAnsiTheme="majorHAnsi" w:cstheme="majorHAnsi"/>
          <w:b w:val="0"/>
          <w:sz w:val="22"/>
          <w:szCs w:val="22"/>
          <w:shd w:val="clear" w:color="auto" w:fill="FFFFFF"/>
        </w:rPr>
        <w:t>/</w:t>
      </w:r>
      <w:proofErr w:type="gramStart"/>
      <w:r w:rsidRPr="00FB1714">
        <w:rPr>
          <w:rFonts w:asciiTheme="majorHAnsi" w:hAnsiTheme="majorHAnsi" w:cstheme="majorHAnsi"/>
          <w:b w:val="0"/>
          <w:sz w:val="22"/>
          <w:szCs w:val="22"/>
          <w:shd w:val="clear" w:color="auto" w:fill="FFFFFF"/>
        </w:rPr>
        <w:t>15  i</w:t>
      </w:r>
      <w:proofErr w:type="gramEnd"/>
      <w:r w:rsidRPr="00FB1714">
        <w:rPr>
          <w:rFonts w:asciiTheme="majorHAnsi" w:hAnsiTheme="majorHAnsi" w:cstheme="majorHAnsi"/>
          <w:b w:val="0"/>
          <w:sz w:val="22"/>
          <w:szCs w:val="22"/>
          <w:shd w:val="clear" w:color="auto" w:fill="FFFFFF"/>
        </w:rPr>
        <w:t xml:space="preserve"> 17/22</w:t>
      </w:r>
      <w:r w:rsidR="00BB0A73" w:rsidRPr="00FB1714">
        <w:rPr>
          <w:rFonts w:asciiTheme="majorHAnsi" w:hAnsiTheme="majorHAnsi" w:cstheme="majorHAnsi"/>
          <w:b w:val="0"/>
          <w:sz w:val="22"/>
          <w:szCs w:val="22"/>
          <w:lang w:val="hr-HR"/>
        </w:rPr>
        <w:t>) općinski načelnik Općine Gundinci, dana 1</w:t>
      </w:r>
      <w:r w:rsidR="0088322F" w:rsidRPr="00FB1714">
        <w:rPr>
          <w:rFonts w:asciiTheme="majorHAnsi" w:hAnsiTheme="majorHAnsi" w:cstheme="majorHAnsi"/>
          <w:b w:val="0"/>
          <w:sz w:val="22"/>
          <w:szCs w:val="22"/>
          <w:lang w:val="hr-HR"/>
        </w:rPr>
        <w:t>5</w:t>
      </w:r>
      <w:r w:rsidR="00BB0A73" w:rsidRPr="00FB1714">
        <w:rPr>
          <w:rFonts w:asciiTheme="majorHAnsi" w:hAnsiTheme="majorHAnsi" w:cstheme="majorHAnsi"/>
          <w:b w:val="0"/>
          <w:sz w:val="22"/>
          <w:szCs w:val="22"/>
          <w:lang w:val="hr-HR"/>
        </w:rPr>
        <w:t>. siječnja 202</w:t>
      </w:r>
      <w:r w:rsidR="00144FBB">
        <w:rPr>
          <w:rFonts w:asciiTheme="majorHAnsi" w:hAnsiTheme="majorHAnsi" w:cstheme="majorHAnsi"/>
          <w:b w:val="0"/>
          <w:sz w:val="22"/>
          <w:szCs w:val="22"/>
          <w:lang w:val="hr-HR"/>
        </w:rPr>
        <w:t>6</w:t>
      </w:r>
      <w:r w:rsidR="00BB0A73" w:rsidRPr="00FB1714">
        <w:rPr>
          <w:rFonts w:asciiTheme="majorHAnsi" w:hAnsiTheme="majorHAnsi" w:cstheme="majorHAnsi"/>
          <w:b w:val="0"/>
          <w:sz w:val="22"/>
          <w:szCs w:val="22"/>
          <w:lang w:val="hr-HR"/>
        </w:rPr>
        <w:t xml:space="preserve"> . godine objavljuje</w:t>
      </w:r>
    </w:p>
    <w:p w14:paraId="0019543F" w14:textId="77777777" w:rsidR="00BB0A73" w:rsidRDefault="00BB0A73" w:rsidP="00BB0A73">
      <w:pPr>
        <w:pStyle w:val="SubTitle2"/>
        <w:rPr>
          <w:rFonts w:asciiTheme="majorHAnsi" w:hAnsiTheme="majorHAnsi" w:cstheme="majorHAnsi"/>
          <w:sz w:val="22"/>
          <w:szCs w:val="22"/>
          <w:lang w:val="hr-HR"/>
        </w:rPr>
      </w:pPr>
      <w:r>
        <w:rPr>
          <w:rFonts w:asciiTheme="majorHAnsi" w:hAnsiTheme="majorHAnsi" w:cstheme="majorHAnsi"/>
          <w:sz w:val="22"/>
          <w:szCs w:val="22"/>
          <w:lang w:val="hr-HR"/>
        </w:rPr>
        <w:t>J A V N I   N A T J E Č A J</w:t>
      </w:r>
    </w:p>
    <w:p w14:paraId="66C1982D" w14:textId="11D580AD" w:rsidR="00BB0A73" w:rsidRDefault="00BB0A73" w:rsidP="008E0F45">
      <w:pPr>
        <w:pStyle w:val="Naslov2"/>
        <w:rPr>
          <w:rFonts w:asciiTheme="majorHAnsi" w:hAnsiTheme="majorHAnsi" w:cstheme="majorHAnsi"/>
          <w:bCs/>
          <w:iCs/>
          <w:sz w:val="22"/>
          <w:szCs w:val="22"/>
        </w:rPr>
      </w:pPr>
      <w:r>
        <w:rPr>
          <w:rFonts w:asciiTheme="majorHAnsi" w:hAnsiTheme="majorHAnsi" w:cstheme="majorHAnsi"/>
          <w:sz w:val="22"/>
          <w:szCs w:val="22"/>
        </w:rPr>
        <w:t xml:space="preserve">za financiranje programa </w:t>
      </w:r>
      <w:r>
        <w:rPr>
          <w:rFonts w:asciiTheme="majorHAnsi" w:hAnsiTheme="majorHAnsi" w:cstheme="majorHAnsi"/>
          <w:bCs/>
          <w:iCs/>
          <w:sz w:val="22"/>
          <w:szCs w:val="22"/>
        </w:rPr>
        <w:t>i projekata od interesa za opće dobro</w:t>
      </w:r>
    </w:p>
    <w:p w14:paraId="2BF7E565" w14:textId="23CF67F4" w:rsidR="00BB0A73" w:rsidRDefault="00BB0A73" w:rsidP="008E0F45">
      <w:pPr>
        <w:pStyle w:val="SubTitle2"/>
        <w:rPr>
          <w:rFonts w:asciiTheme="majorHAnsi" w:hAnsiTheme="majorHAnsi" w:cstheme="majorHAnsi"/>
          <w:sz w:val="22"/>
          <w:szCs w:val="22"/>
          <w:lang w:val="hr-HR"/>
        </w:rPr>
      </w:pPr>
      <w:proofErr w:type="spellStart"/>
      <w:r>
        <w:rPr>
          <w:rFonts w:asciiTheme="majorHAnsi" w:hAnsiTheme="majorHAnsi" w:cstheme="majorHAnsi"/>
          <w:bCs/>
          <w:iCs/>
          <w:sz w:val="22"/>
          <w:szCs w:val="22"/>
        </w:rPr>
        <w:t>koje</w:t>
      </w:r>
      <w:proofErr w:type="spellEnd"/>
      <w:r>
        <w:rPr>
          <w:rFonts w:asciiTheme="majorHAnsi" w:hAnsiTheme="majorHAnsi" w:cstheme="majorHAnsi"/>
          <w:bCs/>
          <w:iCs/>
          <w:sz w:val="22"/>
          <w:szCs w:val="22"/>
        </w:rPr>
        <w:t xml:space="preserve"> </w:t>
      </w:r>
      <w:proofErr w:type="spellStart"/>
      <w:r>
        <w:rPr>
          <w:rFonts w:asciiTheme="majorHAnsi" w:hAnsiTheme="majorHAnsi" w:cstheme="majorHAnsi"/>
          <w:bCs/>
          <w:iCs/>
          <w:sz w:val="22"/>
          <w:szCs w:val="22"/>
        </w:rPr>
        <w:t>provode</w:t>
      </w:r>
      <w:proofErr w:type="spellEnd"/>
      <w:r>
        <w:rPr>
          <w:rFonts w:asciiTheme="majorHAnsi" w:hAnsiTheme="majorHAnsi" w:cstheme="majorHAnsi"/>
          <w:bCs/>
          <w:iCs/>
          <w:sz w:val="22"/>
          <w:szCs w:val="22"/>
        </w:rPr>
        <w:t xml:space="preserve"> </w:t>
      </w:r>
      <w:proofErr w:type="spellStart"/>
      <w:r>
        <w:rPr>
          <w:rFonts w:asciiTheme="majorHAnsi" w:hAnsiTheme="majorHAnsi" w:cstheme="majorHAnsi"/>
          <w:bCs/>
          <w:iCs/>
          <w:sz w:val="22"/>
          <w:szCs w:val="22"/>
        </w:rPr>
        <w:t>udruge</w:t>
      </w:r>
      <w:proofErr w:type="spellEnd"/>
      <w:r>
        <w:rPr>
          <w:rFonts w:asciiTheme="majorHAnsi" w:hAnsiTheme="majorHAnsi" w:cstheme="majorHAnsi"/>
          <w:bCs/>
          <w:iCs/>
          <w:sz w:val="22"/>
          <w:szCs w:val="22"/>
        </w:rPr>
        <w:t xml:space="preserve"> u </w:t>
      </w:r>
      <w:proofErr w:type="spellStart"/>
      <w:r>
        <w:rPr>
          <w:rFonts w:asciiTheme="majorHAnsi" w:hAnsiTheme="majorHAnsi" w:cstheme="majorHAnsi"/>
          <w:bCs/>
          <w:iCs/>
          <w:sz w:val="22"/>
          <w:szCs w:val="22"/>
        </w:rPr>
        <w:t>kulturi</w:t>
      </w:r>
      <w:proofErr w:type="spellEnd"/>
      <w:r>
        <w:rPr>
          <w:rFonts w:asciiTheme="majorHAnsi" w:hAnsiTheme="majorHAnsi" w:cstheme="majorHAnsi"/>
          <w:bCs/>
          <w:iCs/>
          <w:sz w:val="22"/>
          <w:szCs w:val="22"/>
        </w:rPr>
        <w:t xml:space="preserve"> </w:t>
      </w:r>
      <w:proofErr w:type="spellStart"/>
      <w:r>
        <w:rPr>
          <w:rFonts w:asciiTheme="majorHAnsi" w:hAnsiTheme="majorHAnsi" w:cstheme="majorHAnsi"/>
          <w:bCs/>
          <w:iCs/>
          <w:sz w:val="22"/>
          <w:szCs w:val="22"/>
        </w:rPr>
        <w:t>na</w:t>
      </w:r>
      <w:proofErr w:type="spellEnd"/>
      <w:r>
        <w:rPr>
          <w:rFonts w:asciiTheme="majorHAnsi" w:hAnsiTheme="majorHAnsi" w:cstheme="majorHAnsi"/>
          <w:bCs/>
          <w:iCs/>
          <w:sz w:val="22"/>
          <w:szCs w:val="22"/>
        </w:rPr>
        <w:t xml:space="preserve"> </w:t>
      </w:r>
      <w:proofErr w:type="spellStart"/>
      <w:r>
        <w:rPr>
          <w:rFonts w:asciiTheme="majorHAnsi" w:hAnsiTheme="majorHAnsi" w:cstheme="majorHAnsi"/>
          <w:bCs/>
          <w:iCs/>
          <w:sz w:val="22"/>
          <w:szCs w:val="22"/>
        </w:rPr>
        <w:t>području</w:t>
      </w:r>
      <w:proofErr w:type="spellEnd"/>
      <w:r>
        <w:rPr>
          <w:rFonts w:asciiTheme="majorHAnsi" w:hAnsiTheme="majorHAnsi" w:cstheme="majorHAnsi"/>
          <w:bCs/>
          <w:iCs/>
          <w:sz w:val="22"/>
          <w:szCs w:val="22"/>
        </w:rPr>
        <w:t xml:space="preserve"> </w:t>
      </w:r>
      <w:r>
        <w:rPr>
          <w:rFonts w:asciiTheme="majorHAnsi" w:hAnsiTheme="majorHAnsi" w:cstheme="majorHAnsi"/>
          <w:sz w:val="22"/>
          <w:szCs w:val="22"/>
          <w:lang w:val="hr-HR"/>
        </w:rPr>
        <w:t>Općine Gundinci za 202</w:t>
      </w:r>
      <w:r w:rsidR="00144FBB">
        <w:rPr>
          <w:rFonts w:asciiTheme="majorHAnsi" w:hAnsiTheme="majorHAnsi" w:cstheme="majorHAnsi"/>
          <w:sz w:val="22"/>
          <w:szCs w:val="22"/>
          <w:lang w:val="hr-HR"/>
        </w:rPr>
        <w:t>6</w:t>
      </w:r>
      <w:r>
        <w:rPr>
          <w:rFonts w:asciiTheme="majorHAnsi" w:hAnsiTheme="majorHAnsi" w:cstheme="majorHAnsi"/>
          <w:sz w:val="22"/>
          <w:szCs w:val="22"/>
          <w:lang w:val="hr-HR"/>
        </w:rPr>
        <w:t>. godinu</w:t>
      </w:r>
    </w:p>
    <w:p w14:paraId="60281C25" w14:textId="77777777" w:rsidR="00BB0A73" w:rsidRDefault="00BB0A73" w:rsidP="00BB0A73">
      <w:pPr>
        <w:pStyle w:val="SubTitle2"/>
        <w:spacing w:after="0"/>
        <w:rPr>
          <w:rFonts w:asciiTheme="majorHAnsi" w:hAnsiTheme="majorHAnsi" w:cstheme="majorHAnsi"/>
          <w:sz w:val="22"/>
          <w:szCs w:val="22"/>
          <w:lang w:val="hr-HR"/>
        </w:rPr>
      </w:pPr>
      <w:r>
        <w:rPr>
          <w:rFonts w:asciiTheme="majorHAnsi" w:hAnsiTheme="majorHAnsi" w:cstheme="majorHAnsi"/>
          <w:sz w:val="22"/>
          <w:szCs w:val="22"/>
          <w:lang w:val="hr-HR"/>
        </w:rPr>
        <w:t>I.</w:t>
      </w:r>
    </w:p>
    <w:p w14:paraId="7DCCAA14" w14:textId="77777777" w:rsidR="00BB0A73" w:rsidRDefault="00BB0A73" w:rsidP="00BB0A73">
      <w:pPr>
        <w:suppressAutoHyphens w:val="0"/>
        <w:jc w:val="both"/>
        <w:rPr>
          <w:rFonts w:asciiTheme="majorHAnsi" w:hAnsiTheme="majorHAnsi" w:cstheme="majorHAnsi"/>
          <w:sz w:val="22"/>
          <w:szCs w:val="22"/>
        </w:rPr>
      </w:pPr>
      <w:r>
        <w:rPr>
          <w:rFonts w:asciiTheme="majorHAnsi" w:hAnsiTheme="majorHAnsi" w:cstheme="majorHAnsi"/>
          <w:sz w:val="22"/>
          <w:szCs w:val="22"/>
          <w:lang w:eastAsia="hr-HR"/>
        </w:rPr>
        <w:t xml:space="preserve">Općina Gundinci poziva udruge koje su programski usmjerene na rad u području javnih potreba iz područja </w:t>
      </w:r>
      <w:r>
        <w:rPr>
          <w:rFonts w:asciiTheme="majorHAnsi" w:hAnsiTheme="majorHAnsi" w:cstheme="majorHAnsi"/>
          <w:sz w:val="22"/>
          <w:szCs w:val="22"/>
        </w:rPr>
        <w:t>kulture</w:t>
      </w:r>
      <w:r>
        <w:rPr>
          <w:rFonts w:asciiTheme="majorHAnsi" w:hAnsiTheme="majorHAnsi" w:cstheme="majorHAnsi"/>
          <w:sz w:val="22"/>
          <w:szCs w:val="22"/>
          <w:lang w:eastAsia="hr-HR"/>
        </w:rPr>
        <w:t xml:space="preserve">, da dostave svoje programe/projekte koji doprinose razvoju kapaciteta udruga za pružanje javnih potreba u zajednici. </w:t>
      </w:r>
    </w:p>
    <w:p w14:paraId="2FA5BE06" w14:textId="14A4FBB9" w:rsidR="00BB0A73" w:rsidRDefault="00FB1714" w:rsidP="00BB0A73">
      <w:pPr>
        <w:pStyle w:val="SubTitle2"/>
        <w:spacing w:after="0"/>
        <w:rPr>
          <w:rFonts w:asciiTheme="majorHAnsi" w:hAnsiTheme="majorHAnsi" w:cstheme="majorHAnsi"/>
          <w:sz w:val="22"/>
          <w:szCs w:val="22"/>
          <w:lang w:val="hr-HR"/>
        </w:rPr>
      </w:pPr>
      <w:r>
        <w:rPr>
          <w:rFonts w:asciiTheme="majorHAnsi" w:hAnsiTheme="majorHAnsi" w:cstheme="majorHAnsi"/>
          <w:sz w:val="22"/>
          <w:szCs w:val="22"/>
          <w:lang w:val="hr-HR"/>
        </w:rPr>
        <w:t>I</w:t>
      </w:r>
      <w:r w:rsidR="00BB0A73">
        <w:rPr>
          <w:rFonts w:asciiTheme="majorHAnsi" w:hAnsiTheme="majorHAnsi" w:cstheme="majorHAnsi"/>
          <w:sz w:val="22"/>
          <w:szCs w:val="22"/>
          <w:lang w:val="hr-HR"/>
        </w:rPr>
        <w:t>I.</w:t>
      </w:r>
    </w:p>
    <w:p w14:paraId="0477B04B" w14:textId="77777777" w:rsidR="00BB0A73" w:rsidRDefault="00BB0A73" w:rsidP="00BB0A73">
      <w:pPr>
        <w:jc w:val="both"/>
        <w:rPr>
          <w:rFonts w:asciiTheme="majorHAnsi" w:hAnsiTheme="majorHAnsi" w:cstheme="majorHAnsi"/>
          <w:sz w:val="22"/>
          <w:szCs w:val="22"/>
        </w:rPr>
      </w:pPr>
      <w:r>
        <w:rPr>
          <w:rFonts w:asciiTheme="majorHAnsi" w:hAnsiTheme="majorHAnsi" w:cstheme="majorHAnsi"/>
          <w:sz w:val="22"/>
          <w:szCs w:val="22"/>
        </w:rPr>
        <w:t xml:space="preserve">Javne potrebe  financiraju se sredstvima Proračuna ostvarenim iz prihoda Općine. Javne potrebe u su djelatnosti, manifestacije te programi i projekti ustanova, udruga i pojedinaca od interesa za Općinu Gundinci. </w:t>
      </w:r>
    </w:p>
    <w:p w14:paraId="7EB2E4FD" w14:textId="77777777" w:rsidR="00BB0A73" w:rsidRDefault="00BB0A73" w:rsidP="00BB0A73">
      <w:pPr>
        <w:jc w:val="both"/>
        <w:rPr>
          <w:rFonts w:asciiTheme="majorHAnsi" w:hAnsiTheme="majorHAnsi" w:cstheme="majorHAnsi"/>
          <w:sz w:val="22"/>
          <w:szCs w:val="22"/>
          <w:lang w:eastAsia="hr-HR"/>
        </w:rPr>
      </w:pPr>
      <w:r>
        <w:rPr>
          <w:rFonts w:asciiTheme="majorHAnsi" w:hAnsiTheme="majorHAnsi" w:cstheme="majorHAnsi"/>
          <w:sz w:val="22"/>
          <w:szCs w:val="22"/>
        </w:rPr>
        <w:t xml:space="preserve">Za javne potrebe u  području </w:t>
      </w:r>
      <w:r>
        <w:rPr>
          <w:rFonts w:asciiTheme="majorHAnsi" w:hAnsiTheme="majorHAnsi" w:cstheme="majorHAnsi"/>
          <w:b/>
          <w:sz w:val="22"/>
          <w:szCs w:val="22"/>
        </w:rPr>
        <w:t>KULTURE</w:t>
      </w:r>
      <w:r>
        <w:rPr>
          <w:rFonts w:asciiTheme="majorHAnsi" w:hAnsiTheme="majorHAnsi" w:cstheme="majorHAnsi"/>
          <w:sz w:val="22"/>
          <w:szCs w:val="22"/>
        </w:rPr>
        <w:t xml:space="preserve"> prijaviti se mogu sljedeći programi/projekti:</w:t>
      </w:r>
    </w:p>
    <w:p w14:paraId="3007C382"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izdavanje časopisa i listova u kulturi te organiziranje akcija i manifestacija u književno-nakladničkoj djelatnosti,</w:t>
      </w:r>
    </w:p>
    <w:p w14:paraId="34E426F9"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programi glazbene djelatnosti te akcije i manifestacije u području glazbeno-scenske djelatnosti i poticanje glazbenog i dramskog stvaralaštva,</w:t>
      </w:r>
    </w:p>
    <w:p w14:paraId="2FB7E2A5"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akcije i manifestacije likovne i muzejsko-galerijske djelatnosti i poticanje likovnog stvaralaštva, izdavanje likovnih monografija i održavanje izložbi,</w:t>
      </w:r>
    </w:p>
    <w:p w14:paraId="3C7E92A8"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programi zaštite sakralnih objekata i zaštićenih kulturnih dobara,</w:t>
      </w:r>
    </w:p>
    <w:p w14:paraId="5ECD1224"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programi poticanja i razvoja kulturno-umjetničkog amaterizma,</w:t>
      </w:r>
    </w:p>
    <w:p w14:paraId="7C3DEA7B"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promicanje vrednota, predmeta, aktivnosti i drugih običaja tradicijske baštine,</w:t>
      </w:r>
    </w:p>
    <w:p w14:paraId="6E59771A"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programi udruga u kulturi,</w:t>
      </w:r>
    </w:p>
    <w:p w14:paraId="793B1B8D"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programi koji promiču kulturu mladih,</w:t>
      </w:r>
    </w:p>
    <w:p w14:paraId="6B9CDAD8"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organizacija kulturno-umjetničkih manifestacija djece i mladih,</w:t>
      </w:r>
    </w:p>
    <w:p w14:paraId="7B847C96"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sigurnost djece i mladih, prevencija nasilja među djecom i mladima,</w:t>
      </w:r>
    </w:p>
    <w:p w14:paraId="24AC8AE4"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informatičko-medijski programi,</w:t>
      </w:r>
    </w:p>
    <w:p w14:paraId="0A59252C"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prevencija svih oblika ovisnosti djece i mladih,</w:t>
      </w:r>
    </w:p>
    <w:p w14:paraId="18F3C262"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obrazovni programi (radionice, predavanja, tribine) i drugi programi za unapređenje kvalitete života, životnih vještina i drugih sposobnosti,</w:t>
      </w:r>
    </w:p>
    <w:p w14:paraId="5A74E252"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osposobljavanje građana za informacijske i komunikacijske tehnologije,</w:t>
      </w:r>
    </w:p>
    <w:p w14:paraId="511B50E2" w14:textId="77777777" w:rsidR="00BB0A73" w:rsidRDefault="00BB0A73" w:rsidP="00BB0A73">
      <w:pPr>
        <w:pStyle w:val="StandardWeb"/>
        <w:numPr>
          <w:ilvl w:val="0"/>
          <w:numId w:val="1"/>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program unutar-općinske, međuopćinske i međužupanijske kulturne suradnje,</w:t>
      </w:r>
    </w:p>
    <w:p w14:paraId="1FFAD9ED" w14:textId="77777777" w:rsidR="00BB0A73" w:rsidRDefault="00BB0A73" w:rsidP="00BB0A73">
      <w:pPr>
        <w:pStyle w:val="StandardWeb"/>
        <w:numPr>
          <w:ilvl w:val="0"/>
          <w:numId w:val="2"/>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potpore djeci i mladima,</w:t>
      </w:r>
    </w:p>
    <w:p w14:paraId="75871B2E" w14:textId="77777777" w:rsidR="00BB0A73" w:rsidRDefault="00BB0A73" w:rsidP="00BB0A73">
      <w:pPr>
        <w:pStyle w:val="StandardWeb"/>
        <w:numPr>
          <w:ilvl w:val="0"/>
          <w:numId w:val="2"/>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 xml:space="preserve">podizanje kvalitete života osoba s posebnim potrebama i osoba s invaliditetom, </w:t>
      </w:r>
    </w:p>
    <w:p w14:paraId="5B2ABBDB" w14:textId="77777777" w:rsidR="00BB0A73" w:rsidRDefault="00BB0A73" w:rsidP="00BB0A73">
      <w:pPr>
        <w:pStyle w:val="StandardWeb"/>
        <w:numPr>
          <w:ilvl w:val="0"/>
          <w:numId w:val="2"/>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aktivnosti udruga proizašlih iz Domovinskog rata,</w:t>
      </w:r>
    </w:p>
    <w:p w14:paraId="11759C0D" w14:textId="77777777" w:rsidR="00BB0A73" w:rsidRDefault="00BB0A73" w:rsidP="00BB0A73">
      <w:pPr>
        <w:pStyle w:val="StandardWeb"/>
        <w:numPr>
          <w:ilvl w:val="0"/>
          <w:numId w:val="2"/>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programi zaštite i očuvanja zdravlja,</w:t>
      </w:r>
    </w:p>
    <w:p w14:paraId="67F049E1" w14:textId="77777777" w:rsidR="00BB0A73" w:rsidRDefault="00BB0A73" w:rsidP="00BB0A73">
      <w:pPr>
        <w:pStyle w:val="StandardWeb"/>
        <w:numPr>
          <w:ilvl w:val="0"/>
          <w:numId w:val="2"/>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programi udruga iz područja poljoprivredne djelatnosti,</w:t>
      </w:r>
    </w:p>
    <w:p w14:paraId="084F2E8F" w14:textId="77777777" w:rsidR="00BB0A73" w:rsidRDefault="00BB0A73" w:rsidP="00BB0A73">
      <w:pPr>
        <w:pStyle w:val="StandardWeb"/>
        <w:numPr>
          <w:ilvl w:val="0"/>
          <w:numId w:val="2"/>
        </w:numPr>
        <w:spacing w:before="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programi unaprjeđivanja kvalitete življenja i zaštite okoliša.</w:t>
      </w:r>
    </w:p>
    <w:p w14:paraId="60B9D40D" w14:textId="77777777" w:rsidR="00BB0A73" w:rsidRDefault="00BB0A73" w:rsidP="00BB0A73">
      <w:pPr>
        <w:pStyle w:val="StandardWeb"/>
        <w:spacing w:before="0" w:beforeAutospacing="0" w:after="0" w:afterAutospacing="0"/>
        <w:jc w:val="both"/>
        <w:rPr>
          <w:rFonts w:asciiTheme="majorHAnsi" w:hAnsiTheme="majorHAnsi" w:cstheme="majorHAnsi"/>
          <w:sz w:val="22"/>
          <w:szCs w:val="22"/>
        </w:rPr>
      </w:pPr>
    </w:p>
    <w:p w14:paraId="5408E817" w14:textId="77777777" w:rsidR="00BB0A73" w:rsidRDefault="00BB0A73" w:rsidP="00BB0A73">
      <w:pPr>
        <w:pStyle w:val="StandardWeb"/>
        <w:spacing w:before="0" w:beforeAutospacing="0" w:after="0" w:afterAutospacing="0"/>
        <w:jc w:val="both"/>
        <w:rPr>
          <w:rFonts w:asciiTheme="majorHAnsi" w:hAnsiTheme="majorHAnsi" w:cstheme="majorHAnsi"/>
          <w:sz w:val="22"/>
          <w:szCs w:val="22"/>
        </w:rPr>
      </w:pPr>
    </w:p>
    <w:p w14:paraId="43AA583C" w14:textId="77777777" w:rsidR="00FB1714" w:rsidRDefault="00FB1714" w:rsidP="00BB0A73">
      <w:pPr>
        <w:pStyle w:val="StandardWeb"/>
        <w:spacing w:before="0" w:beforeAutospacing="0" w:after="0" w:afterAutospacing="0"/>
        <w:jc w:val="both"/>
        <w:rPr>
          <w:rFonts w:asciiTheme="majorHAnsi" w:hAnsiTheme="majorHAnsi" w:cstheme="majorHAnsi"/>
          <w:sz w:val="22"/>
          <w:szCs w:val="22"/>
        </w:rPr>
      </w:pPr>
    </w:p>
    <w:p w14:paraId="3A316359" w14:textId="77777777" w:rsidR="00FB1714" w:rsidRDefault="00FB1714" w:rsidP="00BB0A73">
      <w:pPr>
        <w:pStyle w:val="StandardWeb"/>
        <w:spacing w:before="0" w:beforeAutospacing="0" w:after="0" w:afterAutospacing="0"/>
        <w:jc w:val="both"/>
        <w:rPr>
          <w:rFonts w:asciiTheme="majorHAnsi" w:hAnsiTheme="majorHAnsi" w:cstheme="majorHAnsi"/>
          <w:sz w:val="22"/>
          <w:szCs w:val="22"/>
        </w:rPr>
      </w:pPr>
    </w:p>
    <w:p w14:paraId="57A93648" w14:textId="77777777" w:rsidR="00FB1714" w:rsidRDefault="00FB1714" w:rsidP="00BB0A73">
      <w:pPr>
        <w:pStyle w:val="StandardWeb"/>
        <w:spacing w:before="0" w:beforeAutospacing="0" w:after="0" w:afterAutospacing="0"/>
        <w:jc w:val="both"/>
        <w:rPr>
          <w:rFonts w:asciiTheme="majorHAnsi" w:hAnsiTheme="majorHAnsi" w:cstheme="majorHAnsi"/>
          <w:sz w:val="22"/>
          <w:szCs w:val="22"/>
        </w:rPr>
      </w:pPr>
    </w:p>
    <w:p w14:paraId="74BC8D60" w14:textId="77777777" w:rsidR="00BB0A73" w:rsidRDefault="00BB0A73" w:rsidP="00BB0A73">
      <w:pPr>
        <w:pStyle w:val="SubTitle2"/>
        <w:spacing w:after="0"/>
        <w:jc w:val="both"/>
        <w:rPr>
          <w:rFonts w:asciiTheme="majorHAnsi" w:hAnsiTheme="majorHAnsi" w:cstheme="majorHAnsi"/>
          <w:b w:val="0"/>
          <w:sz w:val="22"/>
          <w:szCs w:val="22"/>
          <w:lang w:val="hr-HR"/>
        </w:rPr>
      </w:pPr>
    </w:p>
    <w:p w14:paraId="00887F9C" w14:textId="77777777" w:rsidR="00BB0A73" w:rsidRDefault="00BB0A73" w:rsidP="00BB0A73">
      <w:pPr>
        <w:pStyle w:val="SubTitle2"/>
        <w:spacing w:after="0"/>
        <w:jc w:val="both"/>
        <w:rPr>
          <w:rFonts w:asciiTheme="majorHAnsi" w:hAnsiTheme="majorHAnsi" w:cstheme="majorHAnsi"/>
          <w:b w:val="0"/>
          <w:sz w:val="22"/>
          <w:szCs w:val="22"/>
          <w:lang w:val="hr-HR"/>
        </w:rPr>
      </w:pPr>
    </w:p>
    <w:p w14:paraId="0F942E29" w14:textId="77777777" w:rsidR="00BB0A73" w:rsidRDefault="00BB0A73" w:rsidP="00BB0A73">
      <w:pPr>
        <w:pStyle w:val="SubTitle2"/>
        <w:spacing w:after="0"/>
        <w:rPr>
          <w:rFonts w:asciiTheme="majorHAnsi" w:hAnsiTheme="majorHAnsi" w:cstheme="majorHAnsi"/>
          <w:sz w:val="22"/>
          <w:szCs w:val="22"/>
          <w:lang w:val="hr-HR"/>
        </w:rPr>
      </w:pPr>
      <w:r>
        <w:rPr>
          <w:rFonts w:asciiTheme="majorHAnsi" w:hAnsiTheme="majorHAnsi" w:cstheme="majorHAnsi"/>
          <w:sz w:val="22"/>
          <w:szCs w:val="22"/>
          <w:lang w:val="hr-HR"/>
        </w:rPr>
        <w:lastRenderedPageBreak/>
        <w:t>III.</w:t>
      </w:r>
    </w:p>
    <w:p w14:paraId="42BB8DFF" w14:textId="79603DF4" w:rsidR="00BB0A73" w:rsidRDefault="00BB0A73" w:rsidP="00BB0A73">
      <w:pPr>
        <w:suppressAutoHyphens w:val="0"/>
        <w:jc w:val="both"/>
        <w:rPr>
          <w:rFonts w:asciiTheme="majorHAnsi" w:hAnsiTheme="majorHAnsi" w:cstheme="majorHAnsi"/>
          <w:sz w:val="22"/>
          <w:szCs w:val="22"/>
        </w:rPr>
      </w:pPr>
      <w:r>
        <w:rPr>
          <w:rFonts w:asciiTheme="majorHAnsi" w:hAnsiTheme="majorHAnsi" w:cstheme="majorHAnsi"/>
          <w:sz w:val="22"/>
          <w:szCs w:val="22"/>
        </w:rPr>
        <w:t xml:space="preserve">Predviđeni iznos ukupnih sredstava koji će biti na raspolaganju u proračunu Općine Gundinci za sufinanciranje programa, odnosno iznos koji će se temeljem ovoga natječaja moći dodijeliti udrugama za provedbu programa je </w:t>
      </w:r>
      <w:r>
        <w:rPr>
          <w:rFonts w:asciiTheme="majorHAnsi" w:hAnsiTheme="majorHAnsi" w:cstheme="majorHAnsi"/>
          <w:b/>
          <w:sz w:val="22"/>
          <w:szCs w:val="22"/>
        </w:rPr>
        <w:t>3</w:t>
      </w:r>
      <w:r w:rsidR="0088322F">
        <w:rPr>
          <w:rFonts w:asciiTheme="majorHAnsi" w:hAnsiTheme="majorHAnsi" w:cstheme="majorHAnsi"/>
          <w:b/>
          <w:sz w:val="22"/>
          <w:szCs w:val="22"/>
        </w:rPr>
        <w:t>5</w:t>
      </w:r>
      <w:r>
        <w:rPr>
          <w:rFonts w:asciiTheme="majorHAnsi" w:hAnsiTheme="majorHAnsi" w:cstheme="majorHAnsi"/>
          <w:b/>
          <w:sz w:val="22"/>
          <w:szCs w:val="22"/>
        </w:rPr>
        <w:t>.000,00 eura</w:t>
      </w:r>
      <w:r>
        <w:rPr>
          <w:rFonts w:asciiTheme="majorHAnsi" w:hAnsiTheme="majorHAnsi" w:cstheme="majorHAnsi"/>
          <w:sz w:val="22"/>
          <w:szCs w:val="22"/>
        </w:rPr>
        <w:t>.</w:t>
      </w:r>
    </w:p>
    <w:p w14:paraId="30435055" w14:textId="06118DF6" w:rsidR="00BB0A73" w:rsidRDefault="00BB0A73" w:rsidP="00BB0A73">
      <w:pPr>
        <w:suppressAutoHyphens w:val="0"/>
        <w:jc w:val="both"/>
        <w:rPr>
          <w:rFonts w:asciiTheme="majorHAnsi" w:hAnsiTheme="majorHAnsi" w:cstheme="majorHAnsi"/>
          <w:b/>
          <w:bCs/>
          <w:sz w:val="22"/>
          <w:szCs w:val="22"/>
        </w:rPr>
      </w:pPr>
      <w:r>
        <w:rPr>
          <w:rFonts w:asciiTheme="majorHAnsi" w:hAnsiTheme="majorHAnsi" w:cstheme="majorHAnsi"/>
          <w:b/>
          <w:bCs/>
          <w:sz w:val="22"/>
          <w:szCs w:val="22"/>
        </w:rPr>
        <w:t>Najmanji iznos</w:t>
      </w:r>
      <w:r>
        <w:rPr>
          <w:rFonts w:asciiTheme="majorHAnsi" w:hAnsiTheme="majorHAnsi" w:cstheme="majorHAnsi"/>
          <w:sz w:val="22"/>
          <w:szCs w:val="22"/>
        </w:rPr>
        <w:t xml:space="preserve"> financijskih sredstava koji se može ugovoriti po programu je 140,00 eura</w:t>
      </w:r>
      <w:r>
        <w:rPr>
          <w:rFonts w:asciiTheme="majorHAnsi" w:hAnsiTheme="majorHAnsi" w:cstheme="majorHAnsi"/>
          <w:b/>
          <w:bCs/>
          <w:sz w:val="22"/>
          <w:szCs w:val="22"/>
        </w:rPr>
        <w:t>.</w:t>
      </w:r>
    </w:p>
    <w:p w14:paraId="216DA333" w14:textId="17DEFF67" w:rsidR="00BB0A73" w:rsidRDefault="00BB0A73" w:rsidP="00BB0A73">
      <w:pPr>
        <w:suppressAutoHyphens w:val="0"/>
        <w:jc w:val="both"/>
        <w:rPr>
          <w:rFonts w:asciiTheme="majorHAnsi" w:hAnsiTheme="majorHAnsi" w:cstheme="majorHAnsi"/>
          <w:b/>
          <w:bCs/>
          <w:sz w:val="22"/>
          <w:szCs w:val="22"/>
          <w:lang w:eastAsia="hr-HR"/>
        </w:rPr>
      </w:pPr>
      <w:r>
        <w:rPr>
          <w:rFonts w:asciiTheme="majorHAnsi" w:hAnsiTheme="majorHAnsi" w:cstheme="majorHAnsi"/>
          <w:b/>
          <w:bCs/>
          <w:sz w:val="22"/>
          <w:szCs w:val="22"/>
        </w:rPr>
        <w:t>Najveći iznos</w:t>
      </w:r>
      <w:r>
        <w:rPr>
          <w:rFonts w:asciiTheme="majorHAnsi" w:hAnsiTheme="majorHAnsi" w:cstheme="majorHAnsi"/>
          <w:sz w:val="22"/>
          <w:szCs w:val="22"/>
        </w:rPr>
        <w:t xml:space="preserve"> financijskih sredstava koji se može ugovoriti po programu je </w:t>
      </w:r>
      <w:r>
        <w:rPr>
          <w:rFonts w:asciiTheme="majorHAnsi" w:hAnsiTheme="majorHAnsi" w:cstheme="majorHAnsi"/>
          <w:b/>
          <w:bCs/>
          <w:sz w:val="22"/>
          <w:szCs w:val="22"/>
        </w:rPr>
        <w:t>4.000,00 eura</w:t>
      </w:r>
      <w:r w:rsidR="00813E4F">
        <w:rPr>
          <w:rFonts w:asciiTheme="majorHAnsi" w:hAnsiTheme="majorHAnsi" w:cstheme="majorHAnsi"/>
          <w:b/>
          <w:bCs/>
          <w:sz w:val="22"/>
          <w:szCs w:val="22"/>
        </w:rPr>
        <w:t>.</w:t>
      </w:r>
    </w:p>
    <w:p w14:paraId="163683AB" w14:textId="77777777" w:rsidR="00BB0A73" w:rsidRDefault="00BB0A73" w:rsidP="00BB0A73">
      <w:pPr>
        <w:suppressAutoHyphens w:val="0"/>
        <w:jc w:val="both"/>
        <w:rPr>
          <w:rFonts w:asciiTheme="majorHAnsi" w:hAnsiTheme="majorHAnsi" w:cstheme="majorHAnsi"/>
          <w:sz w:val="22"/>
          <w:szCs w:val="22"/>
          <w:lang w:eastAsia="hr-HR"/>
        </w:rPr>
      </w:pPr>
    </w:p>
    <w:p w14:paraId="4465E893" w14:textId="77777777" w:rsidR="00BB0A73" w:rsidRDefault="00BB0A73" w:rsidP="00BB0A73">
      <w:pPr>
        <w:suppressAutoHyphens w:val="0"/>
        <w:jc w:val="center"/>
        <w:rPr>
          <w:rFonts w:asciiTheme="majorHAnsi" w:hAnsiTheme="majorHAnsi" w:cstheme="majorHAnsi"/>
          <w:b/>
          <w:sz w:val="22"/>
          <w:szCs w:val="22"/>
          <w:lang w:eastAsia="hr-HR"/>
        </w:rPr>
      </w:pPr>
      <w:r>
        <w:rPr>
          <w:rFonts w:asciiTheme="majorHAnsi" w:hAnsiTheme="majorHAnsi" w:cstheme="majorHAnsi"/>
          <w:b/>
          <w:sz w:val="22"/>
          <w:szCs w:val="22"/>
          <w:lang w:eastAsia="hr-HR"/>
        </w:rPr>
        <w:t>IV.</w:t>
      </w:r>
    </w:p>
    <w:p w14:paraId="149824C0" w14:textId="77777777" w:rsidR="00BB0A73" w:rsidRDefault="00BB0A73" w:rsidP="00BB0A73">
      <w:pPr>
        <w:suppressAutoHyphens w:val="0"/>
        <w:jc w:val="both"/>
        <w:rPr>
          <w:rFonts w:asciiTheme="majorHAnsi" w:hAnsiTheme="majorHAnsi" w:cstheme="majorHAnsi"/>
          <w:sz w:val="22"/>
          <w:szCs w:val="22"/>
        </w:rPr>
      </w:pPr>
      <w:r>
        <w:rPr>
          <w:rFonts w:asciiTheme="majorHAnsi" w:hAnsiTheme="majorHAnsi" w:cstheme="majorHAnsi"/>
          <w:sz w:val="22"/>
          <w:szCs w:val="22"/>
          <w:lang w:eastAsia="hr-HR"/>
        </w:rPr>
        <w:t xml:space="preserve">Prijavu projekta/programa na Javni natječaj  mogu podnijeti </w:t>
      </w:r>
      <w:r>
        <w:rPr>
          <w:rFonts w:asciiTheme="majorHAnsi" w:hAnsiTheme="majorHAnsi" w:cstheme="majorHAnsi"/>
          <w:sz w:val="22"/>
          <w:szCs w:val="22"/>
        </w:rPr>
        <w:t>sve udruge sa sjedištem na području Općine Gundinci kao i one udruge koje provode aktivnosti od interesa za Općinu Gundinci, a čiji su ciljevi i djelatnosti usmjereni ka zadovoljavanju javnih potreba stanovnika Općine Gundinci u području kulture, a kojima temeljna svrha nije stjecanje dobiti i čije aktivnosti Općina Gundinci ne ocijeni kao gospodarsku djelatnost, što je podrobnije definirano u Uputama za prijavitelje.</w:t>
      </w:r>
    </w:p>
    <w:p w14:paraId="2BC688F5" w14:textId="77777777" w:rsidR="00BB0A73" w:rsidRDefault="00BB0A73" w:rsidP="00BB0A73">
      <w:pPr>
        <w:suppressAutoHyphens w:val="0"/>
        <w:jc w:val="both"/>
        <w:rPr>
          <w:rFonts w:asciiTheme="majorHAnsi" w:hAnsiTheme="majorHAnsi" w:cstheme="majorHAnsi"/>
          <w:sz w:val="22"/>
          <w:szCs w:val="22"/>
        </w:rPr>
      </w:pPr>
      <w:r>
        <w:rPr>
          <w:rFonts w:asciiTheme="majorHAnsi" w:hAnsiTheme="majorHAnsi" w:cstheme="majorHAnsi"/>
          <w:sz w:val="22"/>
          <w:szCs w:val="22"/>
        </w:rPr>
        <w:br/>
        <w:t>Udruge koje se javljaju na ovaj javni poziv moraju biti upisane u Registru udruga, moraju biti upisane u Registar neprofitnih organizacija pri Ministarstvu financija, dostaviti dokaz da su svoje statute uskladile s odredbama Zakona o udrugama, te moraju ispunjavati sve druge uvjete propisane natječajem, odnosno Uputama za prijavitelje.</w:t>
      </w:r>
    </w:p>
    <w:p w14:paraId="7A80E31C" w14:textId="77777777" w:rsidR="00BB0A73" w:rsidRPr="008E0F45" w:rsidRDefault="00BB0A73" w:rsidP="00BB0A73">
      <w:pPr>
        <w:suppressAutoHyphens w:val="0"/>
        <w:jc w:val="both"/>
        <w:rPr>
          <w:rFonts w:asciiTheme="majorHAnsi" w:hAnsiTheme="majorHAnsi" w:cstheme="majorHAnsi"/>
          <w:b/>
          <w:sz w:val="22"/>
          <w:szCs w:val="22"/>
        </w:rPr>
      </w:pPr>
      <w:r>
        <w:rPr>
          <w:rFonts w:asciiTheme="majorHAnsi" w:hAnsiTheme="majorHAnsi" w:cstheme="majorHAnsi"/>
          <w:sz w:val="22"/>
          <w:szCs w:val="22"/>
        </w:rPr>
        <w:br/>
      </w:r>
      <w:r w:rsidRPr="008E0F45">
        <w:rPr>
          <w:rFonts w:asciiTheme="majorHAnsi" w:hAnsiTheme="majorHAnsi" w:cstheme="majorHAnsi"/>
          <w:b/>
          <w:sz w:val="22"/>
          <w:szCs w:val="22"/>
        </w:rPr>
        <w:t xml:space="preserve">Prijave je potrebno ispunjavati sukladno Uputama za prijavitelje koje će biti objavljene na web stranici Općine Gundinci- </w:t>
      </w:r>
      <w:hyperlink r:id="rId5" w:history="1">
        <w:r w:rsidRPr="008E0F45">
          <w:rPr>
            <w:rStyle w:val="Hiperveza"/>
            <w:rFonts w:asciiTheme="majorHAnsi" w:hAnsiTheme="majorHAnsi" w:cstheme="majorHAnsi"/>
            <w:b/>
            <w:sz w:val="22"/>
            <w:szCs w:val="22"/>
          </w:rPr>
          <w:t>www.gundinci.hr</w:t>
        </w:r>
      </w:hyperlink>
      <w:r w:rsidRPr="008E0F45">
        <w:rPr>
          <w:rFonts w:asciiTheme="majorHAnsi" w:hAnsiTheme="majorHAnsi" w:cstheme="majorHAnsi"/>
          <w:b/>
          <w:sz w:val="22"/>
          <w:szCs w:val="22"/>
        </w:rPr>
        <w:t>, zajedno s objavom Poziva.</w:t>
      </w:r>
    </w:p>
    <w:p w14:paraId="3D95ADA5" w14:textId="77777777" w:rsidR="00BB0A73" w:rsidRDefault="00BB0A73" w:rsidP="00BB0A73">
      <w:pPr>
        <w:pStyle w:val="SubTitle2"/>
        <w:spacing w:after="0"/>
        <w:jc w:val="both"/>
        <w:rPr>
          <w:rFonts w:asciiTheme="majorHAnsi" w:hAnsiTheme="majorHAnsi" w:cstheme="majorHAnsi"/>
          <w:b w:val="0"/>
          <w:sz w:val="22"/>
          <w:szCs w:val="22"/>
          <w:lang w:val="hr-HR"/>
        </w:rPr>
      </w:pPr>
    </w:p>
    <w:p w14:paraId="3233722D" w14:textId="77777777" w:rsidR="00BB0A73" w:rsidRDefault="00BB0A73" w:rsidP="00BB0A73">
      <w:pPr>
        <w:pStyle w:val="SubTitle2"/>
        <w:spacing w:after="0"/>
        <w:rPr>
          <w:rFonts w:asciiTheme="majorHAnsi" w:hAnsiTheme="majorHAnsi" w:cstheme="majorHAnsi"/>
          <w:sz w:val="22"/>
          <w:szCs w:val="22"/>
          <w:lang w:val="hr-HR"/>
        </w:rPr>
      </w:pPr>
      <w:r>
        <w:rPr>
          <w:rFonts w:asciiTheme="majorHAnsi" w:hAnsiTheme="majorHAnsi" w:cstheme="majorHAnsi"/>
          <w:sz w:val="22"/>
          <w:szCs w:val="22"/>
          <w:lang w:val="hr-HR"/>
        </w:rPr>
        <w:t>V.</w:t>
      </w:r>
    </w:p>
    <w:p w14:paraId="7AAFFD03" w14:textId="77777777" w:rsidR="00BB0A73" w:rsidRPr="008E0F45" w:rsidRDefault="00BB0A73" w:rsidP="00BB0A73">
      <w:pPr>
        <w:pStyle w:val="Tijeloteksta"/>
        <w:spacing w:after="0"/>
        <w:jc w:val="both"/>
        <w:rPr>
          <w:rFonts w:asciiTheme="majorHAnsi" w:hAnsiTheme="majorHAnsi" w:cstheme="majorHAnsi"/>
          <w:sz w:val="22"/>
          <w:szCs w:val="22"/>
        </w:rPr>
      </w:pPr>
      <w:r w:rsidRPr="008E0F45">
        <w:rPr>
          <w:rFonts w:asciiTheme="majorHAnsi" w:hAnsiTheme="majorHAnsi" w:cstheme="majorHAnsi"/>
          <w:sz w:val="22"/>
          <w:szCs w:val="22"/>
        </w:rPr>
        <w:t xml:space="preserve">Prijave se podnose na posebnim obrascima koji su sastavni dio ovog Javnog poziva te se nalaze na službenim stranicama Općine Gundinci- </w:t>
      </w:r>
      <w:hyperlink r:id="rId6" w:history="1">
        <w:r w:rsidRPr="008E0F45">
          <w:rPr>
            <w:rStyle w:val="Hiperveza"/>
            <w:rFonts w:asciiTheme="majorHAnsi" w:hAnsiTheme="majorHAnsi" w:cstheme="majorHAnsi"/>
            <w:sz w:val="22"/>
            <w:szCs w:val="22"/>
          </w:rPr>
          <w:t>www.gundinci.hr</w:t>
        </w:r>
      </w:hyperlink>
      <w:r w:rsidRPr="008E0F45">
        <w:rPr>
          <w:rFonts w:asciiTheme="majorHAnsi" w:hAnsiTheme="majorHAnsi" w:cstheme="majorHAnsi"/>
          <w:sz w:val="22"/>
          <w:szCs w:val="22"/>
        </w:rPr>
        <w:t>.</w:t>
      </w:r>
    </w:p>
    <w:p w14:paraId="4C8A6608" w14:textId="77777777" w:rsidR="00BB0A73" w:rsidRDefault="00BB0A73" w:rsidP="00BB0A73">
      <w:pPr>
        <w:pStyle w:val="Tijeloteksta"/>
        <w:spacing w:after="0"/>
        <w:jc w:val="both"/>
        <w:rPr>
          <w:rFonts w:asciiTheme="majorHAnsi" w:hAnsiTheme="majorHAnsi" w:cstheme="majorHAnsi"/>
          <w:bCs/>
          <w:iCs/>
          <w:sz w:val="22"/>
          <w:szCs w:val="22"/>
        </w:rPr>
      </w:pPr>
    </w:p>
    <w:p w14:paraId="6754086A" w14:textId="77777777" w:rsidR="00BB0A73" w:rsidRDefault="00BB0A73" w:rsidP="00BB0A73">
      <w:pPr>
        <w:autoSpaceDE w:val="0"/>
        <w:autoSpaceDN w:val="0"/>
        <w:adjustRightInd w:val="0"/>
        <w:jc w:val="center"/>
        <w:rPr>
          <w:rFonts w:asciiTheme="majorHAnsi" w:hAnsiTheme="majorHAnsi" w:cstheme="majorHAnsi"/>
          <w:b/>
          <w:bCs/>
          <w:iCs/>
          <w:sz w:val="22"/>
          <w:szCs w:val="22"/>
        </w:rPr>
      </w:pPr>
      <w:r>
        <w:rPr>
          <w:rFonts w:asciiTheme="majorHAnsi" w:hAnsiTheme="majorHAnsi" w:cstheme="majorHAnsi"/>
          <w:b/>
          <w:bCs/>
          <w:iCs/>
          <w:sz w:val="22"/>
          <w:szCs w:val="22"/>
        </w:rPr>
        <w:t>VI.</w:t>
      </w:r>
    </w:p>
    <w:p w14:paraId="60458319" w14:textId="7CECB946" w:rsidR="00BB0A73" w:rsidRPr="008E0F45" w:rsidRDefault="00BB0A73" w:rsidP="00BB0A73">
      <w:pPr>
        <w:autoSpaceDE w:val="0"/>
        <w:autoSpaceDN w:val="0"/>
        <w:adjustRightInd w:val="0"/>
        <w:jc w:val="both"/>
        <w:rPr>
          <w:rFonts w:asciiTheme="majorHAnsi" w:hAnsiTheme="majorHAnsi" w:cstheme="majorHAnsi"/>
          <w:b/>
          <w:bCs/>
          <w:iCs/>
          <w:sz w:val="22"/>
          <w:szCs w:val="22"/>
        </w:rPr>
      </w:pPr>
      <w:r w:rsidRPr="008E0F45">
        <w:rPr>
          <w:rFonts w:asciiTheme="majorHAnsi" w:hAnsiTheme="majorHAnsi" w:cstheme="majorHAnsi"/>
          <w:b/>
          <w:bCs/>
          <w:iCs/>
          <w:sz w:val="22"/>
          <w:szCs w:val="22"/>
          <w:u w:val="single"/>
        </w:rPr>
        <w:t>Rok za podnošenje prijava traje 30 dana od dana objave, odnosno do 1</w:t>
      </w:r>
      <w:r w:rsidR="00793687">
        <w:rPr>
          <w:rFonts w:asciiTheme="majorHAnsi" w:hAnsiTheme="majorHAnsi" w:cstheme="majorHAnsi"/>
          <w:b/>
          <w:bCs/>
          <w:iCs/>
          <w:sz w:val="22"/>
          <w:szCs w:val="22"/>
          <w:u w:val="single"/>
        </w:rPr>
        <w:t>6</w:t>
      </w:r>
      <w:r w:rsidRPr="008E0F45">
        <w:rPr>
          <w:rFonts w:asciiTheme="majorHAnsi" w:hAnsiTheme="majorHAnsi" w:cstheme="majorHAnsi"/>
          <w:b/>
          <w:bCs/>
          <w:iCs/>
          <w:sz w:val="22"/>
          <w:szCs w:val="22"/>
          <w:u w:val="single"/>
        </w:rPr>
        <w:t>. veljače 202</w:t>
      </w:r>
      <w:r w:rsidR="00144FBB">
        <w:rPr>
          <w:rFonts w:asciiTheme="majorHAnsi" w:hAnsiTheme="majorHAnsi" w:cstheme="majorHAnsi"/>
          <w:b/>
          <w:bCs/>
          <w:iCs/>
          <w:sz w:val="22"/>
          <w:szCs w:val="22"/>
          <w:u w:val="single"/>
        </w:rPr>
        <w:t>6</w:t>
      </w:r>
      <w:r w:rsidRPr="008E0F45">
        <w:rPr>
          <w:rFonts w:asciiTheme="majorHAnsi" w:hAnsiTheme="majorHAnsi" w:cstheme="majorHAnsi"/>
          <w:b/>
          <w:bCs/>
          <w:iCs/>
          <w:sz w:val="22"/>
          <w:szCs w:val="22"/>
          <w:u w:val="single"/>
        </w:rPr>
        <w:t>. godine do 10,00 sati.</w:t>
      </w:r>
    </w:p>
    <w:p w14:paraId="1039D28F" w14:textId="6D3DED28" w:rsidR="00BB0A73" w:rsidRPr="008E0F45" w:rsidRDefault="00BB0A73" w:rsidP="00BB0A73">
      <w:pPr>
        <w:autoSpaceDE w:val="0"/>
        <w:autoSpaceDN w:val="0"/>
        <w:adjustRightInd w:val="0"/>
        <w:jc w:val="both"/>
        <w:rPr>
          <w:rFonts w:asciiTheme="majorHAnsi" w:hAnsiTheme="majorHAnsi" w:cstheme="majorHAnsi"/>
          <w:bCs/>
          <w:i/>
          <w:iCs/>
          <w:sz w:val="22"/>
          <w:szCs w:val="22"/>
        </w:rPr>
      </w:pPr>
      <w:r w:rsidRPr="008E0F45">
        <w:rPr>
          <w:rFonts w:asciiTheme="majorHAnsi" w:hAnsiTheme="majorHAnsi" w:cstheme="majorHAnsi"/>
          <w:bCs/>
          <w:iCs/>
          <w:sz w:val="22"/>
          <w:szCs w:val="22"/>
        </w:rPr>
        <w:t xml:space="preserve">Prijave se šalju preporučeno poštom ili osobno na adresu: </w:t>
      </w:r>
      <w:r w:rsidRPr="008E0F45">
        <w:rPr>
          <w:rFonts w:asciiTheme="majorHAnsi" w:hAnsiTheme="majorHAnsi" w:cstheme="majorHAnsi"/>
          <w:b/>
          <w:bCs/>
          <w:iCs/>
          <w:sz w:val="22"/>
          <w:szCs w:val="22"/>
        </w:rPr>
        <w:t xml:space="preserve">OPĆINA GUNDINCI, Stjepana Radića 4, 35222 Gundinci, </w:t>
      </w:r>
      <w:r w:rsidRPr="008E0F45">
        <w:rPr>
          <w:rFonts w:asciiTheme="majorHAnsi" w:hAnsiTheme="majorHAnsi" w:cstheme="majorHAnsi"/>
          <w:bCs/>
          <w:iCs/>
          <w:sz w:val="22"/>
          <w:szCs w:val="22"/>
        </w:rPr>
        <w:t>s naznakom:</w:t>
      </w:r>
      <w:r w:rsidRPr="008E0F45">
        <w:rPr>
          <w:rFonts w:asciiTheme="majorHAnsi" w:hAnsiTheme="majorHAnsi" w:cstheme="majorHAnsi"/>
          <w:b/>
          <w:bCs/>
          <w:iCs/>
          <w:sz w:val="22"/>
          <w:szCs w:val="22"/>
        </w:rPr>
        <w:t xml:space="preserve"> ''</w:t>
      </w:r>
      <w:r w:rsidRPr="008E0F45">
        <w:rPr>
          <w:rFonts w:asciiTheme="majorHAnsi" w:hAnsiTheme="majorHAnsi" w:cstheme="majorHAnsi"/>
          <w:bCs/>
          <w:i/>
          <w:iCs/>
          <w:sz w:val="22"/>
          <w:szCs w:val="22"/>
        </w:rPr>
        <w:t>Javni natječaj za financiranje potreba udruga u kulturi za 202</w:t>
      </w:r>
      <w:r w:rsidR="00144FBB">
        <w:rPr>
          <w:rFonts w:asciiTheme="majorHAnsi" w:hAnsiTheme="majorHAnsi" w:cstheme="majorHAnsi"/>
          <w:bCs/>
          <w:i/>
          <w:iCs/>
          <w:sz w:val="22"/>
          <w:szCs w:val="22"/>
        </w:rPr>
        <w:t>6</w:t>
      </w:r>
      <w:r w:rsidRPr="008E0F45">
        <w:rPr>
          <w:rFonts w:asciiTheme="majorHAnsi" w:hAnsiTheme="majorHAnsi" w:cstheme="majorHAnsi"/>
          <w:bCs/>
          <w:i/>
          <w:iCs/>
          <w:sz w:val="22"/>
          <w:szCs w:val="22"/>
        </w:rPr>
        <w:t>. godinu''.</w:t>
      </w:r>
    </w:p>
    <w:p w14:paraId="154F74B8" w14:textId="77777777" w:rsidR="00BB0A73" w:rsidRPr="008E0F45" w:rsidRDefault="00BB0A73" w:rsidP="00BB0A73">
      <w:pPr>
        <w:autoSpaceDE w:val="0"/>
        <w:autoSpaceDN w:val="0"/>
        <w:adjustRightInd w:val="0"/>
        <w:jc w:val="both"/>
        <w:rPr>
          <w:rFonts w:asciiTheme="majorHAnsi" w:hAnsiTheme="majorHAnsi" w:cstheme="majorHAnsi"/>
          <w:b/>
          <w:sz w:val="22"/>
          <w:szCs w:val="22"/>
          <w:u w:val="single"/>
        </w:rPr>
      </w:pPr>
      <w:r w:rsidRPr="008E0F45">
        <w:rPr>
          <w:rFonts w:asciiTheme="majorHAnsi" w:hAnsiTheme="majorHAnsi" w:cstheme="majorHAnsi"/>
          <w:b/>
          <w:sz w:val="22"/>
          <w:szCs w:val="22"/>
          <w:u w:val="single"/>
        </w:rPr>
        <w:t>Na vanjskom dijelu omotnice potrebno je istaknuti puni naziv i adresu prijavitelja</w:t>
      </w:r>
    </w:p>
    <w:p w14:paraId="243D763C" w14:textId="77777777" w:rsidR="00BB0A73" w:rsidRPr="008E0F45" w:rsidRDefault="00BB0A73" w:rsidP="00CD7532">
      <w:pPr>
        <w:autoSpaceDE w:val="0"/>
        <w:autoSpaceDN w:val="0"/>
        <w:adjustRightInd w:val="0"/>
        <w:jc w:val="center"/>
        <w:rPr>
          <w:rFonts w:asciiTheme="majorHAnsi" w:hAnsiTheme="majorHAnsi" w:cstheme="majorHAnsi"/>
          <w:b/>
          <w:sz w:val="22"/>
          <w:szCs w:val="22"/>
          <w:u w:val="single"/>
        </w:rPr>
      </w:pPr>
      <w:r w:rsidRPr="008E0F45">
        <w:rPr>
          <w:rFonts w:asciiTheme="majorHAnsi" w:hAnsiTheme="majorHAnsi" w:cstheme="majorHAnsi"/>
          <w:b/>
          <w:sz w:val="22"/>
          <w:szCs w:val="22"/>
          <w:u w:val="single"/>
        </w:rPr>
        <w:t>ili</w:t>
      </w:r>
    </w:p>
    <w:p w14:paraId="64EDA8E5" w14:textId="0326B52E" w:rsidR="00BB0A73" w:rsidRPr="008E0F45" w:rsidRDefault="00BB0A73" w:rsidP="00BB0A73">
      <w:pPr>
        <w:autoSpaceDE w:val="0"/>
        <w:autoSpaceDN w:val="0"/>
        <w:adjustRightInd w:val="0"/>
        <w:jc w:val="both"/>
        <w:rPr>
          <w:rFonts w:asciiTheme="majorHAnsi" w:hAnsiTheme="majorHAnsi" w:cstheme="majorHAnsi"/>
          <w:b/>
          <w:sz w:val="22"/>
          <w:szCs w:val="22"/>
          <w:u w:val="single"/>
        </w:rPr>
      </w:pPr>
      <w:r w:rsidRPr="008E0F45">
        <w:rPr>
          <w:rFonts w:asciiTheme="majorHAnsi" w:hAnsiTheme="majorHAnsi" w:cstheme="majorHAnsi"/>
          <w:b/>
          <w:sz w:val="22"/>
          <w:szCs w:val="22"/>
          <w:u w:val="single"/>
        </w:rPr>
        <w:t xml:space="preserve">Putem e-adrese: </w:t>
      </w:r>
      <w:hyperlink r:id="rId7" w:history="1">
        <w:r w:rsidR="00FB1714" w:rsidRPr="004A67EA">
          <w:rPr>
            <w:rStyle w:val="Hiperveza"/>
            <w:rFonts w:asciiTheme="majorHAnsi" w:hAnsiTheme="majorHAnsi" w:cstheme="majorHAnsi"/>
            <w:b/>
            <w:sz w:val="22"/>
            <w:szCs w:val="22"/>
          </w:rPr>
          <w:t>opcina@gundinci.hr</w:t>
        </w:r>
      </w:hyperlink>
    </w:p>
    <w:p w14:paraId="0C7555E0" w14:textId="77777777" w:rsidR="00BB0A73" w:rsidRPr="008E0F45" w:rsidRDefault="00BB0A73" w:rsidP="00BB0A73">
      <w:pPr>
        <w:autoSpaceDE w:val="0"/>
        <w:autoSpaceDN w:val="0"/>
        <w:adjustRightInd w:val="0"/>
        <w:jc w:val="both"/>
        <w:rPr>
          <w:rFonts w:asciiTheme="majorHAnsi" w:hAnsiTheme="majorHAnsi" w:cstheme="majorHAnsi"/>
          <w:bCs/>
          <w:sz w:val="22"/>
          <w:szCs w:val="22"/>
        </w:rPr>
      </w:pPr>
      <w:r w:rsidRPr="008E0F45">
        <w:rPr>
          <w:rFonts w:asciiTheme="majorHAnsi" w:hAnsiTheme="majorHAnsi" w:cstheme="majorHAnsi"/>
          <w:bCs/>
          <w:sz w:val="22"/>
          <w:szCs w:val="22"/>
        </w:rPr>
        <w:t>Prijava dostavljena putem e-pošte mora biti</w:t>
      </w:r>
      <w:r w:rsidRPr="008E0F45">
        <w:rPr>
          <w:rFonts w:asciiTheme="majorHAnsi" w:hAnsiTheme="majorHAnsi" w:cstheme="majorHAnsi"/>
          <w:b/>
          <w:sz w:val="22"/>
          <w:szCs w:val="22"/>
          <w:u w:val="single"/>
        </w:rPr>
        <w:t xml:space="preserve"> skenirana (potpisana i ovjerena) u JEDAN PDF dokument </w:t>
      </w:r>
      <w:r w:rsidRPr="008E0F45">
        <w:rPr>
          <w:rFonts w:asciiTheme="majorHAnsi" w:hAnsiTheme="majorHAnsi" w:cstheme="majorHAnsi"/>
          <w:bCs/>
          <w:sz w:val="22"/>
          <w:szCs w:val="22"/>
        </w:rPr>
        <w:t>koji se sastoji od svih traženih dijelova iz točke V. Javnog poziva. Podnositelj prijave koji je prijavu podnio na ovakav način na zahtjev Općine Gundinci dužan je na uvid dostaviti svu potrebnu dokumentaciju i obvezne priloge u izvorniku.</w:t>
      </w:r>
    </w:p>
    <w:p w14:paraId="118B290C" w14:textId="77777777" w:rsidR="00BB0A73" w:rsidRPr="008E0F45" w:rsidRDefault="00BB0A73" w:rsidP="00BB0A73">
      <w:pPr>
        <w:jc w:val="both"/>
        <w:rPr>
          <w:rFonts w:asciiTheme="majorHAnsi" w:hAnsiTheme="majorHAnsi" w:cstheme="majorHAnsi"/>
          <w:sz w:val="22"/>
          <w:szCs w:val="22"/>
        </w:rPr>
      </w:pPr>
    </w:p>
    <w:p w14:paraId="22B262D0" w14:textId="77777777" w:rsidR="00BB0A73" w:rsidRDefault="00BB0A73" w:rsidP="00BB0A73">
      <w:pPr>
        <w:suppressAutoHyphens w:val="0"/>
        <w:jc w:val="center"/>
        <w:rPr>
          <w:rFonts w:asciiTheme="majorHAnsi" w:hAnsiTheme="majorHAnsi" w:cstheme="majorHAnsi"/>
          <w:b/>
          <w:sz w:val="22"/>
          <w:szCs w:val="22"/>
          <w:lang w:eastAsia="hr-HR"/>
        </w:rPr>
      </w:pPr>
      <w:r>
        <w:rPr>
          <w:rFonts w:asciiTheme="majorHAnsi" w:hAnsiTheme="majorHAnsi" w:cstheme="majorHAnsi"/>
          <w:b/>
          <w:sz w:val="22"/>
          <w:szCs w:val="22"/>
          <w:lang w:eastAsia="hr-HR"/>
        </w:rPr>
        <w:t>VII.</w:t>
      </w:r>
    </w:p>
    <w:p w14:paraId="30859AE8" w14:textId="17E2025E" w:rsidR="00BB0A73" w:rsidRDefault="00BB0A73" w:rsidP="00BB0A73">
      <w:pPr>
        <w:suppressAutoHyphens w:val="0"/>
        <w:jc w:val="both"/>
        <w:rPr>
          <w:rFonts w:asciiTheme="majorHAnsi" w:hAnsiTheme="majorHAnsi" w:cstheme="majorHAnsi"/>
          <w:sz w:val="22"/>
          <w:szCs w:val="22"/>
          <w:lang w:eastAsia="hr-HR"/>
        </w:rPr>
      </w:pPr>
      <w:r>
        <w:rPr>
          <w:rFonts w:asciiTheme="majorHAnsi" w:hAnsiTheme="majorHAnsi" w:cstheme="majorHAnsi"/>
          <w:sz w:val="22"/>
          <w:szCs w:val="22"/>
          <w:lang w:eastAsia="hr-HR"/>
        </w:rPr>
        <w:t xml:space="preserve">Sva pitanja vezana uz ovaj Javni natječaj mogu se postaviti isključivo elektroničkim putem, na email: </w:t>
      </w:r>
      <w:hyperlink r:id="rId8" w:history="1">
        <w:r w:rsidR="00423F6C" w:rsidRPr="00A9155B">
          <w:rPr>
            <w:rStyle w:val="Hiperveza"/>
            <w:rFonts w:asciiTheme="majorHAnsi" w:hAnsiTheme="majorHAnsi" w:cstheme="majorHAnsi"/>
            <w:sz w:val="22"/>
            <w:szCs w:val="22"/>
            <w:lang w:eastAsia="hr-HR"/>
          </w:rPr>
          <w:t>opcina@gundinci.hr</w:t>
        </w:r>
      </w:hyperlink>
    </w:p>
    <w:p w14:paraId="3FAE8177" w14:textId="77777777" w:rsidR="00423F6C" w:rsidRDefault="00423F6C" w:rsidP="00BB0A73">
      <w:pPr>
        <w:suppressAutoHyphens w:val="0"/>
        <w:jc w:val="both"/>
        <w:rPr>
          <w:rFonts w:asciiTheme="majorHAnsi" w:hAnsiTheme="majorHAnsi" w:cstheme="majorHAnsi"/>
          <w:sz w:val="22"/>
          <w:szCs w:val="22"/>
          <w:lang w:eastAsia="hr-HR"/>
        </w:rPr>
      </w:pPr>
    </w:p>
    <w:p w14:paraId="2DC5EE4E" w14:textId="77777777" w:rsidR="00BB0A73" w:rsidRDefault="00BB0A73" w:rsidP="00BB0A73">
      <w:pPr>
        <w:jc w:val="both"/>
        <w:rPr>
          <w:rFonts w:asciiTheme="majorHAnsi" w:hAnsiTheme="majorHAnsi" w:cstheme="majorHAnsi"/>
          <w:sz w:val="22"/>
          <w:szCs w:val="22"/>
        </w:rPr>
      </w:pPr>
    </w:p>
    <w:p w14:paraId="712A7CF9" w14:textId="77777777" w:rsidR="00BB0A73" w:rsidRDefault="00BB0A73" w:rsidP="00BB0A73">
      <w:pPr>
        <w:jc w:val="right"/>
        <w:rPr>
          <w:rFonts w:asciiTheme="majorHAnsi" w:hAnsiTheme="majorHAnsi" w:cstheme="majorHAnsi"/>
          <w:sz w:val="22"/>
          <w:szCs w:val="22"/>
        </w:rPr>
      </w:pPr>
      <w:r>
        <w:rPr>
          <w:rFonts w:asciiTheme="majorHAnsi" w:hAnsiTheme="majorHAnsi" w:cstheme="majorHAnsi"/>
          <w:sz w:val="22"/>
          <w:szCs w:val="22"/>
        </w:rPr>
        <w:t>REPUBLIKA HRATSKA</w:t>
      </w:r>
    </w:p>
    <w:p w14:paraId="0609400A" w14:textId="77777777" w:rsidR="00BB0A73" w:rsidRDefault="00BB0A73" w:rsidP="00BB0A73">
      <w:pPr>
        <w:jc w:val="right"/>
        <w:rPr>
          <w:rFonts w:asciiTheme="majorHAnsi" w:hAnsiTheme="majorHAnsi" w:cstheme="majorHAnsi"/>
          <w:sz w:val="22"/>
          <w:szCs w:val="22"/>
        </w:rPr>
      </w:pPr>
      <w:r>
        <w:rPr>
          <w:rFonts w:asciiTheme="majorHAnsi" w:hAnsiTheme="majorHAnsi" w:cstheme="majorHAnsi"/>
          <w:sz w:val="22"/>
          <w:szCs w:val="22"/>
        </w:rPr>
        <w:t>BRODSKO- POSAVSKA ŽUPANIJA</w:t>
      </w:r>
    </w:p>
    <w:p w14:paraId="2BEA828C" w14:textId="77777777" w:rsidR="00BB0A73" w:rsidRDefault="00BB0A73" w:rsidP="00BB0A73">
      <w:pPr>
        <w:jc w:val="right"/>
        <w:rPr>
          <w:rFonts w:asciiTheme="majorHAnsi" w:hAnsiTheme="majorHAnsi" w:cstheme="majorHAnsi"/>
          <w:sz w:val="22"/>
          <w:szCs w:val="22"/>
        </w:rPr>
      </w:pPr>
      <w:r>
        <w:rPr>
          <w:rFonts w:asciiTheme="majorHAnsi" w:hAnsiTheme="majorHAnsi" w:cstheme="majorHAnsi"/>
          <w:sz w:val="22"/>
          <w:szCs w:val="22"/>
        </w:rPr>
        <w:t>OPĆINA GUNDINCI</w:t>
      </w:r>
    </w:p>
    <w:p w14:paraId="5E9EF033" w14:textId="77777777" w:rsidR="00BB0A73" w:rsidRDefault="00BB0A73" w:rsidP="00BB0A73">
      <w:pPr>
        <w:jc w:val="right"/>
        <w:rPr>
          <w:rFonts w:asciiTheme="majorHAnsi" w:hAnsiTheme="majorHAnsi" w:cstheme="majorHAnsi"/>
          <w:sz w:val="22"/>
          <w:szCs w:val="22"/>
        </w:rPr>
      </w:pPr>
      <w:r>
        <w:rPr>
          <w:rFonts w:asciiTheme="majorHAnsi" w:hAnsiTheme="majorHAnsi" w:cstheme="majorHAnsi"/>
          <w:sz w:val="22"/>
          <w:szCs w:val="22"/>
        </w:rPr>
        <w:t>OPĆINSKI NAČELNIK</w:t>
      </w:r>
    </w:p>
    <w:p w14:paraId="1271CF57" w14:textId="096FFCBB" w:rsidR="00BB0A73" w:rsidRDefault="00423F6C" w:rsidP="00BB0A73">
      <w:pPr>
        <w:jc w:val="right"/>
        <w:rPr>
          <w:rFonts w:asciiTheme="majorHAnsi" w:hAnsiTheme="majorHAnsi" w:cstheme="majorHAnsi"/>
          <w:b/>
          <w:sz w:val="22"/>
          <w:szCs w:val="22"/>
        </w:rPr>
      </w:pPr>
      <w:r>
        <w:rPr>
          <w:rFonts w:asciiTheme="majorHAnsi" w:hAnsiTheme="majorHAnsi" w:cstheme="majorHAnsi"/>
          <w:b/>
          <w:sz w:val="22"/>
          <w:szCs w:val="22"/>
        </w:rPr>
        <w:t>Il</w:t>
      </w:r>
      <w:r w:rsidR="00BB0A73">
        <w:rPr>
          <w:rFonts w:asciiTheme="majorHAnsi" w:hAnsiTheme="majorHAnsi" w:cstheme="majorHAnsi"/>
          <w:b/>
          <w:sz w:val="22"/>
          <w:szCs w:val="22"/>
        </w:rPr>
        <w:t>ija Markotić</w:t>
      </w:r>
    </w:p>
    <w:p w14:paraId="307F32D7" w14:textId="11B1EC30" w:rsidR="008E0F45" w:rsidRDefault="008E0F45" w:rsidP="008E0F45">
      <w:pPr>
        <w:jc w:val="both"/>
        <w:rPr>
          <w:rFonts w:asciiTheme="majorHAnsi" w:hAnsiTheme="majorHAnsi" w:cstheme="majorHAnsi"/>
          <w:sz w:val="22"/>
          <w:szCs w:val="22"/>
        </w:rPr>
      </w:pPr>
      <w:r>
        <w:rPr>
          <w:rFonts w:asciiTheme="majorHAnsi" w:hAnsiTheme="majorHAnsi" w:cstheme="majorHAnsi"/>
          <w:sz w:val="22"/>
          <w:szCs w:val="22"/>
        </w:rPr>
        <w:t>KLASA: 402-02/2</w:t>
      </w:r>
      <w:r w:rsidR="00144FBB">
        <w:rPr>
          <w:rFonts w:asciiTheme="majorHAnsi" w:hAnsiTheme="majorHAnsi" w:cstheme="majorHAnsi"/>
          <w:sz w:val="22"/>
          <w:szCs w:val="22"/>
        </w:rPr>
        <w:t>6</w:t>
      </w:r>
      <w:r>
        <w:rPr>
          <w:rFonts w:asciiTheme="majorHAnsi" w:hAnsiTheme="majorHAnsi" w:cstheme="majorHAnsi"/>
          <w:sz w:val="22"/>
          <w:szCs w:val="22"/>
        </w:rPr>
        <w:t>-0</w:t>
      </w:r>
      <w:r w:rsidR="00D875E7">
        <w:rPr>
          <w:rFonts w:asciiTheme="majorHAnsi" w:hAnsiTheme="majorHAnsi" w:cstheme="majorHAnsi"/>
          <w:sz w:val="22"/>
          <w:szCs w:val="22"/>
        </w:rPr>
        <w:t>2</w:t>
      </w:r>
      <w:r>
        <w:rPr>
          <w:rFonts w:asciiTheme="majorHAnsi" w:hAnsiTheme="majorHAnsi" w:cstheme="majorHAnsi"/>
          <w:sz w:val="22"/>
          <w:szCs w:val="22"/>
        </w:rPr>
        <w:t>/</w:t>
      </w:r>
      <w:r w:rsidR="001831D6">
        <w:rPr>
          <w:rFonts w:asciiTheme="majorHAnsi" w:hAnsiTheme="majorHAnsi" w:cstheme="majorHAnsi"/>
          <w:sz w:val="22"/>
          <w:szCs w:val="22"/>
        </w:rPr>
        <w:t>2</w:t>
      </w:r>
    </w:p>
    <w:p w14:paraId="1ACE2A0A" w14:textId="39977E06" w:rsidR="008E0F45" w:rsidRDefault="008E0F45" w:rsidP="008E0F45">
      <w:pPr>
        <w:jc w:val="both"/>
        <w:rPr>
          <w:rFonts w:asciiTheme="majorHAnsi" w:hAnsiTheme="majorHAnsi" w:cstheme="majorHAnsi"/>
          <w:sz w:val="22"/>
          <w:szCs w:val="22"/>
        </w:rPr>
      </w:pPr>
      <w:r>
        <w:rPr>
          <w:rFonts w:asciiTheme="majorHAnsi" w:hAnsiTheme="majorHAnsi" w:cstheme="majorHAnsi"/>
          <w:sz w:val="22"/>
          <w:szCs w:val="22"/>
        </w:rPr>
        <w:t>URBROJ: 2178-5-01-2</w:t>
      </w:r>
      <w:r w:rsidR="00144FBB">
        <w:rPr>
          <w:rFonts w:asciiTheme="majorHAnsi" w:hAnsiTheme="majorHAnsi" w:cstheme="majorHAnsi"/>
          <w:sz w:val="22"/>
          <w:szCs w:val="22"/>
        </w:rPr>
        <w:t>6</w:t>
      </w:r>
      <w:r>
        <w:rPr>
          <w:rFonts w:asciiTheme="majorHAnsi" w:hAnsiTheme="majorHAnsi" w:cstheme="majorHAnsi"/>
          <w:sz w:val="22"/>
          <w:szCs w:val="22"/>
        </w:rPr>
        <w:t>-2</w:t>
      </w:r>
    </w:p>
    <w:p w14:paraId="722F837E" w14:textId="7B73B8A0" w:rsidR="008E0F45" w:rsidRDefault="008E0F45" w:rsidP="008E0F45">
      <w:pPr>
        <w:jc w:val="both"/>
        <w:rPr>
          <w:rFonts w:asciiTheme="majorHAnsi" w:hAnsiTheme="majorHAnsi" w:cstheme="majorHAnsi"/>
          <w:sz w:val="22"/>
          <w:szCs w:val="22"/>
        </w:rPr>
      </w:pPr>
      <w:r>
        <w:rPr>
          <w:rFonts w:asciiTheme="majorHAnsi" w:hAnsiTheme="majorHAnsi" w:cstheme="majorHAnsi"/>
          <w:sz w:val="22"/>
          <w:szCs w:val="22"/>
        </w:rPr>
        <w:t>Gundinci, 1</w:t>
      </w:r>
      <w:r w:rsidR="00844D02">
        <w:rPr>
          <w:rFonts w:asciiTheme="majorHAnsi" w:hAnsiTheme="majorHAnsi" w:cstheme="majorHAnsi"/>
          <w:sz w:val="22"/>
          <w:szCs w:val="22"/>
        </w:rPr>
        <w:t>5</w:t>
      </w:r>
      <w:r>
        <w:rPr>
          <w:rFonts w:asciiTheme="majorHAnsi" w:hAnsiTheme="majorHAnsi" w:cstheme="majorHAnsi"/>
          <w:sz w:val="22"/>
          <w:szCs w:val="22"/>
        </w:rPr>
        <w:t>. siječnja 202</w:t>
      </w:r>
      <w:r w:rsidR="00144FBB">
        <w:rPr>
          <w:rFonts w:asciiTheme="majorHAnsi" w:hAnsiTheme="majorHAnsi" w:cstheme="majorHAnsi"/>
          <w:sz w:val="22"/>
          <w:szCs w:val="22"/>
        </w:rPr>
        <w:t>6</w:t>
      </w:r>
      <w:r>
        <w:rPr>
          <w:rFonts w:asciiTheme="majorHAnsi" w:hAnsiTheme="majorHAnsi" w:cstheme="majorHAnsi"/>
          <w:sz w:val="22"/>
          <w:szCs w:val="22"/>
        </w:rPr>
        <w:t>.</w:t>
      </w:r>
      <w:r w:rsidR="00144FBB">
        <w:rPr>
          <w:rFonts w:asciiTheme="majorHAnsi" w:hAnsiTheme="majorHAnsi" w:cstheme="majorHAnsi"/>
          <w:sz w:val="22"/>
          <w:szCs w:val="22"/>
        </w:rPr>
        <w:t xml:space="preserve"> </w:t>
      </w:r>
      <w:r>
        <w:rPr>
          <w:rFonts w:asciiTheme="majorHAnsi" w:hAnsiTheme="majorHAnsi" w:cstheme="majorHAnsi"/>
          <w:sz w:val="22"/>
          <w:szCs w:val="22"/>
        </w:rPr>
        <w:t>g</w:t>
      </w:r>
      <w:r w:rsidR="00144FBB">
        <w:rPr>
          <w:rFonts w:asciiTheme="majorHAnsi" w:hAnsiTheme="majorHAnsi" w:cstheme="majorHAnsi"/>
          <w:sz w:val="22"/>
          <w:szCs w:val="22"/>
        </w:rPr>
        <w:t>odine</w:t>
      </w:r>
    </w:p>
    <w:sectPr w:rsidR="008E0F45" w:rsidSect="000A5143">
      <w:type w:val="continuous"/>
      <w:pgSz w:w="11906" w:h="16838" w:code="9"/>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632B"/>
    <w:multiLevelType w:val="hybridMultilevel"/>
    <w:tmpl w:val="792296A4"/>
    <w:lvl w:ilvl="0" w:tplc="CF80021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E946A1D"/>
    <w:multiLevelType w:val="hybridMultilevel"/>
    <w:tmpl w:val="5E16FA80"/>
    <w:lvl w:ilvl="0" w:tplc="CF80021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77968202">
    <w:abstractNumId w:val="0"/>
  </w:num>
  <w:num w:numId="2" w16cid:durableId="196284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73"/>
    <w:rsid w:val="000A5143"/>
    <w:rsid w:val="000D248D"/>
    <w:rsid w:val="00144FBB"/>
    <w:rsid w:val="00156C36"/>
    <w:rsid w:val="001831D6"/>
    <w:rsid w:val="00423F6C"/>
    <w:rsid w:val="00485AD3"/>
    <w:rsid w:val="006126A6"/>
    <w:rsid w:val="006B4903"/>
    <w:rsid w:val="006F2193"/>
    <w:rsid w:val="00734190"/>
    <w:rsid w:val="00793687"/>
    <w:rsid w:val="007B6D4A"/>
    <w:rsid w:val="00813E4F"/>
    <w:rsid w:val="00844D02"/>
    <w:rsid w:val="0088322F"/>
    <w:rsid w:val="008B20DF"/>
    <w:rsid w:val="008E0F45"/>
    <w:rsid w:val="00A85655"/>
    <w:rsid w:val="00B22056"/>
    <w:rsid w:val="00B650EF"/>
    <w:rsid w:val="00B737EB"/>
    <w:rsid w:val="00BB0A73"/>
    <w:rsid w:val="00C20BAD"/>
    <w:rsid w:val="00C36A83"/>
    <w:rsid w:val="00C37D90"/>
    <w:rsid w:val="00CD7532"/>
    <w:rsid w:val="00D73F15"/>
    <w:rsid w:val="00D875E7"/>
    <w:rsid w:val="00DE5DE7"/>
    <w:rsid w:val="00E732D3"/>
    <w:rsid w:val="00F90364"/>
    <w:rsid w:val="00FB171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BAC3"/>
  <w15:chartTrackingRefBased/>
  <w15:docId w15:val="{0844823E-680B-4FDE-BC96-7EC0FF55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F45"/>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slov2">
    <w:name w:val="heading 2"/>
    <w:basedOn w:val="Normal"/>
    <w:next w:val="Normal"/>
    <w:link w:val="Naslov2Char"/>
    <w:semiHidden/>
    <w:unhideWhenUsed/>
    <w:qFormat/>
    <w:rsid w:val="00BB0A73"/>
    <w:pPr>
      <w:keepNext/>
      <w:suppressAutoHyphens w:val="0"/>
      <w:jc w:val="center"/>
      <w:outlineLvl w:val="1"/>
    </w:pPr>
    <w:rPr>
      <w:b/>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BB0A73"/>
    <w:rPr>
      <w:rFonts w:ascii="Times New Roman" w:eastAsia="Times New Roman" w:hAnsi="Times New Roman" w:cs="Times New Roman"/>
      <w:b/>
      <w:kern w:val="0"/>
      <w:sz w:val="24"/>
      <w:szCs w:val="20"/>
      <w14:ligatures w14:val="none"/>
    </w:rPr>
  </w:style>
  <w:style w:type="character" w:styleId="Hiperveza">
    <w:name w:val="Hyperlink"/>
    <w:unhideWhenUsed/>
    <w:rsid w:val="00BB0A73"/>
    <w:rPr>
      <w:color w:val="0000FF"/>
      <w:u w:val="single"/>
    </w:rPr>
  </w:style>
  <w:style w:type="paragraph" w:styleId="StandardWeb">
    <w:name w:val="Normal (Web)"/>
    <w:basedOn w:val="Normal"/>
    <w:semiHidden/>
    <w:unhideWhenUsed/>
    <w:rsid w:val="00BB0A73"/>
    <w:pPr>
      <w:suppressAutoHyphens w:val="0"/>
      <w:spacing w:before="100" w:beforeAutospacing="1" w:after="100" w:afterAutospacing="1"/>
    </w:pPr>
    <w:rPr>
      <w:lang w:eastAsia="hr-HR"/>
    </w:rPr>
  </w:style>
  <w:style w:type="paragraph" w:styleId="Tijeloteksta">
    <w:name w:val="Body Text"/>
    <w:basedOn w:val="Normal"/>
    <w:link w:val="TijelotekstaChar"/>
    <w:semiHidden/>
    <w:unhideWhenUsed/>
    <w:rsid w:val="00BB0A73"/>
    <w:pPr>
      <w:suppressAutoHyphens w:val="0"/>
      <w:spacing w:after="120"/>
    </w:pPr>
    <w:rPr>
      <w:lang w:eastAsia="hr-HR"/>
    </w:rPr>
  </w:style>
  <w:style w:type="character" w:customStyle="1" w:styleId="TijelotekstaChar">
    <w:name w:val="Tijelo teksta Char"/>
    <w:basedOn w:val="Zadanifontodlomka"/>
    <w:link w:val="Tijeloteksta"/>
    <w:semiHidden/>
    <w:rsid w:val="00BB0A73"/>
    <w:rPr>
      <w:rFonts w:ascii="Times New Roman" w:eastAsia="Times New Roman" w:hAnsi="Times New Roman" w:cs="Times New Roman"/>
      <w:kern w:val="0"/>
      <w:sz w:val="24"/>
      <w:szCs w:val="24"/>
      <w:lang w:eastAsia="hr-HR"/>
      <w14:ligatures w14:val="none"/>
    </w:rPr>
  </w:style>
  <w:style w:type="paragraph" w:customStyle="1" w:styleId="SubTitle2">
    <w:name w:val="SubTitle 2"/>
    <w:basedOn w:val="Normal"/>
    <w:rsid w:val="00BB0A73"/>
    <w:pPr>
      <w:suppressAutoHyphens w:val="0"/>
      <w:snapToGrid w:val="0"/>
      <w:spacing w:after="240"/>
      <w:jc w:val="center"/>
    </w:pPr>
    <w:rPr>
      <w:b/>
      <w:sz w:val="32"/>
      <w:szCs w:val="20"/>
      <w:lang w:val="en-GB" w:eastAsia="en-US"/>
    </w:rPr>
  </w:style>
  <w:style w:type="character" w:styleId="Naglaeno">
    <w:name w:val="Strong"/>
    <w:basedOn w:val="Zadanifontodlomka"/>
    <w:uiPriority w:val="22"/>
    <w:qFormat/>
    <w:rsid w:val="00BB0A73"/>
    <w:rPr>
      <w:b/>
      <w:bCs/>
    </w:rPr>
  </w:style>
  <w:style w:type="character" w:styleId="Nerijeenospominjanje">
    <w:name w:val="Unresolved Mention"/>
    <w:basedOn w:val="Zadanifontodlomka"/>
    <w:uiPriority w:val="99"/>
    <w:semiHidden/>
    <w:unhideWhenUsed/>
    <w:rsid w:val="00FB1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82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gundinci.hr" TargetMode="External"/><Relationship Id="rId3" Type="http://schemas.openxmlformats.org/officeDocument/2006/relationships/settings" Target="settings.xml"/><Relationship Id="rId7" Type="http://schemas.openxmlformats.org/officeDocument/2006/relationships/hyperlink" Target="mailto:opcina@gundinc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ndinci.hr" TargetMode="External"/><Relationship Id="rId5" Type="http://schemas.openxmlformats.org/officeDocument/2006/relationships/hyperlink" Target="http://www.gundinci.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807</Words>
  <Characters>4606</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Gundinci</dc:creator>
  <cp:keywords/>
  <dc:description/>
  <cp:lastModifiedBy>Opcina Gundinci</cp:lastModifiedBy>
  <cp:revision>26</cp:revision>
  <cp:lastPrinted>2026-01-15T12:05:00Z</cp:lastPrinted>
  <dcterms:created xsi:type="dcterms:W3CDTF">2024-01-08T11:58:00Z</dcterms:created>
  <dcterms:modified xsi:type="dcterms:W3CDTF">2026-01-15T12:06:00Z</dcterms:modified>
</cp:coreProperties>
</file>