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CD8D" w14:textId="77777777" w:rsidR="00360B32" w:rsidRPr="00645CB1" w:rsidRDefault="00360B32" w:rsidP="00360B32">
      <w:pPr>
        <w:spacing w:after="22"/>
        <w:rPr>
          <w:rFonts w:ascii="Times New Roman" w:hAnsi="Times New Roman" w:cs="Times New Roman"/>
          <w:sz w:val="24"/>
          <w:szCs w:val="24"/>
        </w:rPr>
      </w:pPr>
      <w:r w:rsidRPr="00645CB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45CB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68390A8" wp14:editId="00514318">
            <wp:extent cx="514350" cy="603802"/>
            <wp:effectExtent l="0" t="0" r="0" b="635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46" cy="60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95D22" w14:textId="77777777" w:rsidR="00360B32" w:rsidRPr="00645CB1" w:rsidRDefault="00360B32" w:rsidP="00360B32">
      <w:pPr>
        <w:spacing w:after="43" w:line="216" w:lineRule="auto"/>
        <w:ind w:right="4597"/>
        <w:rPr>
          <w:rFonts w:ascii="Times New Roman" w:hAnsi="Times New Roman" w:cs="Times New Roman"/>
          <w:b/>
          <w:bCs/>
          <w:sz w:val="24"/>
          <w:szCs w:val="24"/>
        </w:rPr>
      </w:pPr>
      <w:r w:rsidRPr="00645CB1">
        <w:rPr>
          <w:rFonts w:ascii="Times New Roman" w:hAnsi="Times New Roman" w:cs="Times New Roman"/>
          <w:sz w:val="24"/>
          <w:szCs w:val="24"/>
        </w:rPr>
        <w:t xml:space="preserve">     </w:t>
      </w:r>
      <w:r w:rsidRPr="00645CB1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1A66C310" w14:textId="77777777" w:rsidR="00360B32" w:rsidRPr="00645CB1" w:rsidRDefault="00360B32" w:rsidP="00360B32">
      <w:pPr>
        <w:spacing w:after="14" w:line="216" w:lineRule="auto"/>
        <w:ind w:right="4597"/>
        <w:rPr>
          <w:rFonts w:ascii="Times New Roman" w:hAnsi="Times New Roman" w:cs="Times New Roman"/>
          <w:b/>
          <w:bCs/>
          <w:sz w:val="24"/>
          <w:szCs w:val="24"/>
        </w:rPr>
      </w:pPr>
      <w:r w:rsidRPr="00645CB1">
        <w:rPr>
          <w:rFonts w:ascii="Times New Roman" w:hAnsi="Times New Roman" w:cs="Times New Roman"/>
          <w:b/>
          <w:bCs/>
          <w:sz w:val="24"/>
          <w:szCs w:val="24"/>
        </w:rPr>
        <w:t xml:space="preserve">BRODSKO-POSAVSKA ŽUPANIJA </w:t>
      </w:r>
    </w:p>
    <w:p w14:paraId="7355EAE4" w14:textId="77777777" w:rsidR="00360B32" w:rsidRPr="00645CB1" w:rsidRDefault="00360B32" w:rsidP="00360B32">
      <w:pPr>
        <w:spacing w:after="14" w:line="216" w:lineRule="auto"/>
        <w:ind w:right="4597"/>
        <w:rPr>
          <w:rFonts w:ascii="Times New Roman" w:hAnsi="Times New Roman" w:cs="Times New Roman"/>
          <w:b/>
          <w:bCs/>
          <w:sz w:val="24"/>
          <w:szCs w:val="24"/>
        </w:rPr>
      </w:pPr>
      <w:r w:rsidRPr="00645CB1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879CD3" wp14:editId="159831D5">
            <wp:simplePos x="0" y="0"/>
            <wp:positionH relativeFrom="column">
              <wp:posOffset>14605</wp:posOffset>
            </wp:positionH>
            <wp:positionV relativeFrom="paragraph">
              <wp:posOffset>3175</wp:posOffset>
            </wp:positionV>
            <wp:extent cx="284620" cy="418465"/>
            <wp:effectExtent l="0" t="0" r="1270" b="635"/>
            <wp:wrapSquare wrapText="bothSides"/>
            <wp:docPr id="2" name="Slika 2" descr="Slika na kojoj se prikazuje odijevanje, Šešir kao dio kostima, šeši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odijevanje, Šešir kao dio kostima, šešir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2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5CB1">
        <w:rPr>
          <w:rFonts w:ascii="Times New Roman" w:hAnsi="Times New Roman" w:cs="Times New Roman"/>
          <w:b/>
          <w:bCs/>
          <w:sz w:val="24"/>
          <w:szCs w:val="24"/>
        </w:rPr>
        <w:t xml:space="preserve"> OPĆINA GUNDINCI</w:t>
      </w:r>
    </w:p>
    <w:p w14:paraId="422121DE" w14:textId="77777777" w:rsidR="00360B32" w:rsidRDefault="00360B32" w:rsidP="00360B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5C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0825">
        <w:rPr>
          <w:rFonts w:ascii="Times New Roman" w:hAnsi="Times New Roman" w:cs="Times New Roman"/>
          <w:b/>
          <w:bCs/>
          <w:sz w:val="24"/>
          <w:szCs w:val="24"/>
        </w:rPr>
        <w:t>Povjerenstva 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provedbu natječaja </w:t>
      </w:r>
    </w:p>
    <w:p w14:paraId="0C1D1100" w14:textId="77777777" w:rsidR="00360B32" w:rsidRDefault="00360B32" w:rsidP="00360B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Pr="00F40825">
        <w:rPr>
          <w:rFonts w:ascii="Times New Roman" w:hAnsi="Times New Roman" w:cs="Times New Roman"/>
          <w:b/>
          <w:bCs/>
          <w:sz w:val="24"/>
          <w:szCs w:val="24"/>
        </w:rPr>
        <w:t xml:space="preserve"> dodjelu poslovnih prostora na korištenje udrugama</w:t>
      </w:r>
    </w:p>
    <w:p w14:paraId="5221EE30" w14:textId="77777777" w:rsidR="00360B32" w:rsidRPr="00F40825" w:rsidRDefault="00360B32" w:rsidP="00360B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B8252" w14:textId="77777777" w:rsidR="00360B32" w:rsidRDefault="00360B32" w:rsidP="00360B32">
      <w:pPr>
        <w:spacing w:after="209" w:line="256" w:lineRule="auto"/>
        <w:rPr>
          <w:rFonts w:ascii="Times New Roman" w:hAnsi="Times New Roman" w:cs="Times New Roman"/>
          <w:sz w:val="24"/>
          <w:szCs w:val="24"/>
        </w:rPr>
      </w:pPr>
      <w:r w:rsidRPr="00645CB1">
        <w:rPr>
          <w:rFonts w:ascii="Times New Roman" w:hAnsi="Times New Roman" w:cs="Times New Roman"/>
          <w:sz w:val="24"/>
          <w:szCs w:val="24"/>
        </w:rPr>
        <w:t>KLASA: 372-02/26-01/16</w:t>
      </w:r>
      <w:r w:rsidRPr="00645CB1">
        <w:rPr>
          <w:rFonts w:ascii="Times New Roman" w:hAnsi="Times New Roman" w:cs="Times New Roman"/>
          <w:sz w:val="24"/>
          <w:szCs w:val="24"/>
        </w:rPr>
        <w:br/>
        <w:t>URBROJ: 2178-5-01-26-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93BF8A4" w14:textId="19D0C41B" w:rsidR="00360B32" w:rsidRPr="00645CB1" w:rsidRDefault="00360B32" w:rsidP="00360B32">
      <w:pPr>
        <w:spacing w:after="209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Gundinci, 10. lipnja 2026.g.</w:t>
      </w:r>
    </w:p>
    <w:p w14:paraId="39C6E522" w14:textId="7A04E8B5" w:rsidR="00360B32" w:rsidRPr="00645CB1" w:rsidRDefault="00360B32" w:rsidP="00360B32">
      <w:pPr>
        <w:jc w:val="center"/>
        <w:rPr>
          <w:rFonts w:ascii="Times New Roman" w:hAnsi="Times New Roman" w:cs="Times New Roman"/>
          <w:b/>
          <w:bCs/>
        </w:rPr>
      </w:pPr>
      <w:r w:rsidRPr="00645CB1">
        <w:rPr>
          <w:rFonts w:ascii="Times New Roman" w:hAnsi="Times New Roman" w:cs="Times New Roman"/>
          <w:b/>
          <w:bCs/>
        </w:rPr>
        <w:t xml:space="preserve"> PRIJEDLOG LISTE PRVENSTVA</w:t>
      </w:r>
      <w:r w:rsidR="001755E0">
        <w:rPr>
          <w:rFonts w:ascii="Times New Roman" w:hAnsi="Times New Roman" w:cs="Times New Roman"/>
          <w:b/>
          <w:bCs/>
        </w:rPr>
        <w:t xml:space="preserve"> ZA DODJELU OPĆINSKIH PROSTORA NA KORIŠTENJE UDRUGAMA </w:t>
      </w:r>
    </w:p>
    <w:p w14:paraId="1E511AA7" w14:textId="77777777" w:rsidR="00360B32" w:rsidRPr="00645CB1" w:rsidRDefault="00360B32" w:rsidP="00360B32">
      <w:pPr>
        <w:jc w:val="both"/>
        <w:rPr>
          <w:rFonts w:ascii="Times New Roman" w:hAnsi="Times New Roman" w:cs="Times New Roman"/>
        </w:rPr>
      </w:pPr>
      <w:r w:rsidRPr="00645CB1">
        <w:rPr>
          <w:rFonts w:ascii="Times New Roman" w:hAnsi="Times New Roman" w:cs="Times New Roman"/>
        </w:rPr>
        <w:t>Na temelju ukupnog broja ostvarenih bodova, Povjerenstvo utvrđuje Prijedlog liste prvenstva za dodjelu općinskih prostora:</w:t>
      </w:r>
    </w:p>
    <w:p w14:paraId="28782F38" w14:textId="77777777" w:rsidR="00360B32" w:rsidRPr="00124594" w:rsidRDefault="00360B32" w:rsidP="001755E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A54BA8">
        <w:rPr>
          <w:rFonts w:ascii="Times New Roman" w:hAnsi="Times New Roman" w:cs="Times New Roman"/>
          <w:sz w:val="24"/>
          <w:szCs w:val="24"/>
        </w:rPr>
        <w:t xml:space="preserve"> Poslovni prostor na adresi Stjepana Radića 2, </w:t>
      </w:r>
      <w:proofErr w:type="spellStart"/>
      <w:r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54BA8">
        <w:rPr>
          <w:rFonts w:ascii="Times New Roman" w:hAnsi="Times New Roman" w:cs="Times New Roman"/>
          <w:sz w:val="24"/>
          <w:szCs w:val="24"/>
        </w:rPr>
        <w:t xml:space="preserve">. br. 1446/1, k.o. Gundinci, I. kat,  ukupne površine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88,25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(stari društveni dom)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24594">
        <w:rPr>
          <w:rFonts w:ascii="Times New Roman" w:hAnsi="Times New Roman" w:cs="Times New Roman"/>
          <w:b/>
          <w:bCs/>
          <w:sz w:val="24"/>
          <w:szCs w:val="24"/>
        </w:rPr>
        <w:t>UDRUGA MLADIH GUNDINCI – 21 BOD</w:t>
      </w:r>
    </w:p>
    <w:p w14:paraId="25B833D0" w14:textId="77777777" w:rsidR="00360B32" w:rsidRPr="00124594" w:rsidRDefault="00360B32" w:rsidP="001755E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A54BA8">
        <w:rPr>
          <w:rFonts w:ascii="Times New Roman" w:hAnsi="Times New Roman" w:cs="Times New Roman"/>
          <w:sz w:val="24"/>
          <w:szCs w:val="24"/>
        </w:rPr>
        <w:t xml:space="preserve"> Poslovni prostor na adresi Stjepana Radića 2, </w:t>
      </w:r>
      <w:proofErr w:type="spellStart"/>
      <w:r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54BA8">
        <w:rPr>
          <w:rFonts w:ascii="Times New Roman" w:hAnsi="Times New Roman" w:cs="Times New Roman"/>
          <w:sz w:val="24"/>
          <w:szCs w:val="24"/>
        </w:rPr>
        <w:t xml:space="preserve">. br. 1446/1, k.o. Gundinci, I. kat, ukupne površine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50,00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(stari društveni dom)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24594">
        <w:rPr>
          <w:rFonts w:ascii="Times New Roman" w:hAnsi="Times New Roman" w:cs="Times New Roman"/>
          <w:b/>
          <w:bCs/>
          <w:sz w:val="24"/>
          <w:szCs w:val="24"/>
        </w:rPr>
        <w:t>GUNDINAČKE RADENICE – 24 BODA</w:t>
      </w:r>
    </w:p>
    <w:p w14:paraId="26A87C72" w14:textId="77777777" w:rsidR="00360B32" w:rsidRPr="00124594" w:rsidRDefault="00360B32" w:rsidP="001755E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A54BA8">
        <w:rPr>
          <w:rFonts w:ascii="Times New Roman" w:hAnsi="Times New Roman" w:cs="Times New Roman"/>
          <w:sz w:val="24"/>
          <w:szCs w:val="24"/>
        </w:rPr>
        <w:t xml:space="preserve"> Poslovni prostor na adresi Stjepana Radića 2, </w:t>
      </w:r>
      <w:proofErr w:type="spellStart"/>
      <w:r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54BA8">
        <w:rPr>
          <w:rFonts w:ascii="Times New Roman" w:hAnsi="Times New Roman" w:cs="Times New Roman"/>
          <w:sz w:val="24"/>
          <w:szCs w:val="24"/>
        </w:rPr>
        <w:t xml:space="preserve">. br. 1446/1, k.o. Gundinci, I. kat, ukupne površine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30,00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(stari društveni dom)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24594">
        <w:rPr>
          <w:rFonts w:ascii="Times New Roman" w:hAnsi="Times New Roman" w:cs="Times New Roman"/>
          <w:b/>
          <w:bCs/>
          <w:sz w:val="24"/>
          <w:szCs w:val="24"/>
        </w:rPr>
        <w:t>ŠAHOVSKI KLUB GUNDINCI – 33 BODA</w:t>
      </w:r>
    </w:p>
    <w:p w14:paraId="28BAD8A3" w14:textId="77777777" w:rsidR="00360B32" w:rsidRPr="00124594" w:rsidRDefault="00360B32" w:rsidP="001755E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A54BA8">
        <w:rPr>
          <w:rFonts w:ascii="Times New Roman" w:hAnsi="Times New Roman" w:cs="Times New Roman"/>
          <w:sz w:val="24"/>
          <w:szCs w:val="24"/>
        </w:rPr>
        <w:t xml:space="preserve">Poslovni prostor na adresi Stjepana Radića 2, </w:t>
      </w:r>
      <w:proofErr w:type="spellStart"/>
      <w:r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54BA8">
        <w:rPr>
          <w:rFonts w:ascii="Times New Roman" w:hAnsi="Times New Roman" w:cs="Times New Roman"/>
          <w:sz w:val="24"/>
          <w:szCs w:val="24"/>
        </w:rPr>
        <w:t xml:space="preserve">. br. 1446/1, k.o. Gundinci, I. kat, ukupne površine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60,00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(stari društveni dom)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4594">
        <w:rPr>
          <w:rFonts w:ascii="Times New Roman" w:hAnsi="Times New Roman" w:cs="Times New Roman"/>
          <w:b/>
          <w:bCs/>
          <w:sz w:val="24"/>
          <w:szCs w:val="24"/>
        </w:rPr>
        <w:t>UDRUGA UMIROVLJENIKA GUNDINCI – 14 BODOVA</w:t>
      </w:r>
    </w:p>
    <w:p w14:paraId="2315BA09" w14:textId="77777777" w:rsidR="00360B32" w:rsidRPr="00A54BA8" w:rsidRDefault="00360B32" w:rsidP="001755E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A54BA8">
        <w:rPr>
          <w:rFonts w:ascii="Times New Roman" w:hAnsi="Times New Roman" w:cs="Times New Roman"/>
          <w:sz w:val="24"/>
          <w:szCs w:val="24"/>
        </w:rPr>
        <w:t xml:space="preserve"> Poslovni prostor na adresi Stjepana Radića 2, </w:t>
      </w:r>
      <w:proofErr w:type="spellStart"/>
      <w:r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54BA8">
        <w:rPr>
          <w:rFonts w:ascii="Times New Roman" w:hAnsi="Times New Roman" w:cs="Times New Roman"/>
          <w:sz w:val="24"/>
          <w:szCs w:val="24"/>
        </w:rPr>
        <w:t xml:space="preserve">. br. 1446/1, k.o. Gundinci, prizemlje,  ukupne površine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160,00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4594">
        <w:rPr>
          <w:rFonts w:ascii="Times New Roman" w:hAnsi="Times New Roman" w:cs="Times New Roman"/>
          <w:b/>
          <w:bCs/>
          <w:sz w:val="24"/>
          <w:szCs w:val="24"/>
        </w:rPr>
        <w:t>KULTURNO UMJETNIČKO DRUŠTVO VESELA ŠOKADIJA GUNDINCI – 41 BOD</w:t>
      </w:r>
    </w:p>
    <w:p w14:paraId="138EB66D" w14:textId="77777777" w:rsidR="00360B32" w:rsidRPr="00124594" w:rsidRDefault="00360B32" w:rsidP="001755E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f)</w:t>
      </w:r>
      <w:r w:rsidRPr="00A54BA8">
        <w:rPr>
          <w:rFonts w:ascii="Times New Roman" w:hAnsi="Times New Roman" w:cs="Times New Roman"/>
          <w:sz w:val="24"/>
          <w:szCs w:val="24"/>
        </w:rPr>
        <w:t xml:space="preserve"> Poslovni prostor na adresi Stjepana Radića 4, </w:t>
      </w:r>
      <w:proofErr w:type="spellStart"/>
      <w:r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54BA8">
        <w:rPr>
          <w:rFonts w:ascii="Times New Roman" w:hAnsi="Times New Roman" w:cs="Times New Roman"/>
          <w:sz w:val="24"/>
          <w:szCs w:val="24"/>
        </w:rPr>
        <w:t xml:space="preserve">. br.1446/2 , k.o. Gundinci, prizemlje, ukupne površine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30,00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4594">
        <w:rPr>
          <w:rFonts w:ascii="Times New Roman" w:hAnsi="Times New Roman" w:cs="Times New Roman"/>
          <w:b/>
          <w:bCs/>
          <w:sz w:val="24"/>
          <w:szCs w:val="24"/>
        </w:rPr>
        <w:t>ŠPORTSKO RIBOLOVNA UDRUGA ŠARAN GUNDINCI .- 12 BODOVA</w:t>
      </w:r>
    </w:p>
    <w:p w14:paraId="64F92E31" w14:textId="77777777" w:rsidR="00360B32" w:rsidRPr="00A54BA8" w:rsidRDefault="00360B32" w:rsidP="001755E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g)</w:t>
      </w:r>
      <w:r w:rsidRPr="00A54BA8">
        <w:rPr>
          <w:rFonts w:ascii="Times New Roman" w:hAnsi="Times New Roman" w:cs="Times New Roman"/>
          <w:sz w:val="24"/>
          <w:szCs w:val="24"/>
        </w:rPr>
        <w:t xml:space="preserve"> Poslovni prostor na adresi Sajmišna bb, </w:t>
      </w:r>
      <w:proofErr w:type="spellStart"/>
      <w:r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54BA8">
        <w:rPr>
          <w:rFonts w:ascii="Times New Roman" w:hAnsi="Times New Roman" w:cs="Times New Roman"/>
          <w:sz w:val="24"/>
          <w:szCs w:val="24"/>
        </w:rPr>
        <w:t xml:space="preserve">. br. 1681/1, k.o. Gundinci, ukupne površine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190,00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4594">
        <w:rPr>
          <w:rFonts w:ascii="Times New Roman" w:hAnsi="Times New Roman" w:cs="Times New Roman"/>
          <w:b/>
          <w:bCs/>
          <w:sz w:val="24"/>
          <w:szCs w:val="24"/>
        </w:rPr>
        <w:t>KONJOGOJSKA UDRUGA GUNDINCI – 61 BOD</w:t>
      </w:r>
    </w:p>
    <w:p w14:paraId="466DE94A" w14:textId="77777777" w:rsidR="00360B32" w:rsidRPr="00A54BA8" w:rsidRDefault="00360B32" w:rsidP="001755E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Pr="00A54BA8">
        <w:rPr>
          <w:rFonts w:ascii="Times New Roman" w:hAnsi="Times New Roman" w:cs="Times New Roman"/>
          <w:sz w:val="24"/>
          <w:szCs w:val="24"/>
        </w:rPr>
        <w:t xml:space="preserve"> Poslovni prostor na adresi Đakovačka 28d, </w:t>
      </w:r>
      <w:proofErr w:type="spellStart"/>
      <w:r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54BA8">
        <w:rPr>
          <w:rFonts w:ascii="Times New Roman" w:hAnsi="Times New Roman" w:cs="Times New Roman"/>
          <w:sz w:val="24"/>
          <w:szCs w:val="24"/>
        </w:rPr>
        <w:t xml:space="preserve">. br. 820, k.o. Gundinci, ukupne površine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190,00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4594">
        <w:rPr>
          <w:rFonts w:ascii="Times New Roman" w:hAnsi="Times New Roman" w:cs="Times New Roman"/>
          <w:b/>
          <w:bCs/>
          <w:sz w:val="24"/>
          <w:szCs w:val="24"/>
        </w:rPr>
        <w:t>LOVNA UDRUGA FAZAN GUNDINCI – 105 BODOVA</w:t>
      </w:r>
    </w:p>
    <w:p w14:paraId="4644222F" w14:textId="77777777" w:rsidR="001755E0" w:rsidRDefault="001755E0" w:rsidP="00360B32">
      <w:pPr>
        <w:jc w:val="both"/>
        <w:rPr>
          <w:rFonts w:ascii="Times New Roman" w:hAnsi="Times New Roman" w:cs="Times New Roman"/>
        </w:rPr>
      </w:pPr>
    </w:p>
    <w:p w14:paraId="39F77E68" w14:textId="77777777" w:rsidR="001755E0" w:rsidRDefault="001755E0" w:rsidP="00360B32">
      <w:pPr>
        <w:jc w:val="both"/>
        <w:rPr>
          <w:rFonts w:ascii="Times New Roman" w:hAnsi="Times New Roman" w:cs="Times New Roman"/>
        </w:rPr>
      </w:pPr>
    </w:p>
    <w:p w14:paraId="0FFF53DB" w14:textId="3EE03253" w:rsidR="00360B32" w:rsidRDefault="00360B32" w:rsidP="00360B32">
      <w:pPr>
        <w:jc w:val="both"/>
        <w:rPr>
          <w:rFonts w:ascii="Times New Roman" w:hAnsi="Times New Roman" w:cs="Times New Roman"/>
        </w:rPr>
      </w:pPr>
      <w:r w:rsidRPr="00360B32">
        <w:rPr>
          <w:rFonts w:ascii="Times New Roman" w:hAnsi="Times New Roman" w:cs="Times New Roman"/>
        </w:rPr>
        <w:t>Prijedlog liste prvenstva bit će javno objavljen na oglasnoj ploči i web stranici Općine Gundinci s rokom prigovora od 8 dana.</w:t>
      </w:r>
      <w:r>
        <w:rPr>
          <w:rFonts w:ascii="Times New Roman" w:hAnsi="Times New Roman" w:cs="Times New Roman"/>
        </w:rPr>
        <w:t xml:space="preserve"> </w:t>
      </w:r>
    </w:p>
    <w:p w14:paraId="70B19F19" w14:textId="433460A2" w:rsidR="00604130" w:rsidRDefault="00360B32" w:rsidP="00360B32">
      <w:pPr>
        <w:jc w:val="right"/>
      </w:pPr>
      <w:r w:rsidRPr="00360B32">
        <w:rPr>
          <w:rFonts w:ascii="Times New Roman" w:hAnsi="Times New Roman" w:cs="Times New Roman"/>
          <w:b/>
          <w:bCs/>
        </w:rPr>
        <w:t>Povjerenstvo za provedbu natječaja</w:t>
      </w:r>
    </w:p>
    <w:sectPr w:rsidR="00604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61E67"/>
    <w:multiLevelType w:val="multilevel"/>
    <w:tmpl w:val="2018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11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32"/>
    <w:rsid w:val="001755E0"/>
    <w:rsid w:val="00360B32"/>
    <w:rsid w:val="0057375C"/>
    <w:rsid w:val="0060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D7DB"/>
  <w15:chartTrackingRefBased/>
  <w15:docId w15:val="{BB6ED619-9E2D-47F0-87D7-3F01A0F2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B32"/>
  </w:style>
  <w:style w:type="paragraph" w:styleId="Naslov1">
    <w:name w:val="heading 1"/>
    <w:basedOn w:val="Normal"/>
    <w:next w:val="Normal"/>
    <w:link w:val="Naslov1Char"/>
    <w:uiPriority w:val="9"/>
    <w:qFormat/>
    <w:rsid w:val="00360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0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0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0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0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0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0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0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0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0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0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0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0B3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0B3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0B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0B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0B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0B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0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0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0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0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0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0B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0B3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0B3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0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0B3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0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2</cp:revision>
  <dcterms:created xsi:type="dcterms:W3CDTF">2026-06-11T09:17:00Z</dcterms:created>
  <dcterms:modified xsi:type="dcterms:W3CDTF">2026-06-11T09:27:00Z</dcterms:modified>
</cp:coreProperties>
</file>